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F31" w:rsidRDefault="008D5F31" w:rsidP="008D5F31">
      <w:pPr>
        <w:tabs>
          <w:tab w:val="left" w:pos="5387"/>
        </w:tabs>
        <w:spacing w:after="0" w:line="280" w:lineRule="exact"/>
        <w:ind w:firstLine="538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w:t>
      </w:r>
    </w:p>
    <w:p w:rsidR="008D5F31" w:rsidRDefault="008D5F31" w:rsidP="008D5F31">
      <w:pPr>
        <w:tabs>
          <w:tab w:val="left" w:pos="5387"/>
        </w:tabs>
        <w:spacing w:after="0" w:line="240" w:lineRule="exact"/>
        <w:ind w:left="538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 решению Думы Соликамского муниципального округа </w:t>
      </w:r>
    </w:p>
    <w:p w:rsidR="008D5F31" w:rsidRDefault="008D5F31" w:rsidP="008D5F31">
      <w:pPr>
        <w:tabs>
          <w:tab w:val="left" w:pos="5387"/>
        </w:tabs>
        <w:spacing w:after="0" w:line="240" w:lineRule="exact"/>
        <w:ind w:firstLine="538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lang w:eastAsia="ru-RU"/>
        </w:rPr>
        <w:t>24.09.2025</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735</w:t>
      </w:r>
    </w:p>
    <w:p w:rsidR="008D5F31" w:rsidRDefault="008D5F31" w:rsidP="008D5F31">
      <w:pPr>
        <w:tabs>
          <w:tab w:val="left" w:pos="5670"/>
        </w:tabs>
        <w:spacing w:after="0" w:line="240" w:lineRule="exact"/>
        <w:ind w:left="6521" w:firstLine="5670"/>
        <w:rPr>
          <w:rFonts w:ascii="Times New Roman" w:eastAsia="Times New Roman" w:hAnsi="Times New Roman"/>
          <w:sz w:val="28"/>
          <w:szCs w:val="28"/>
          <w:lang w:eastAsia="ru-RU"/>
        </w:rPr>
      </w:pPr>
    </w:p>
    <w:p w:rsidR="008D5F31" w:rsidRDefault="008D5F31" w:rsidP="008D5F31">
      <w:pPr>
        <w:tabs>
          <w:tab w:val="left" w:pos="5387"/>
        </w:tabs>
        <w:spacing w:after="0" w:line="240" w:lineRule="exact"/>
        <w:ind w:firstLine="5387"/>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 2</w:t>
      </w:r>
    </w:p>
    <w:p w:rsidR="008D5F31" w:rsidRDefault="008D5F31" w:rsidP="008D5F31">
      <w:pPr>
        <w:tabs>
          <w:tab w:val="left" w:pos="5387"/>
        </w:tabs>
        <w:spacing w:after="0" w:line="240" w:lineRule="exact"/>
        <w:ind w:left="538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 </w:t>
      </w:r>
      <w:r>
        <w:rPr>
          <w:rFonts w:ascii="Times New Roman" w:eastAsia="Times New Roman" w:hAnsi="Times New Roman"/>
          <w:sz w:val="28"/>
          <w:szCs w:val="28"/>
          <w:lang w:eastAsia="ru-RU"/>
        </w:rPr>
        <w:t>Стратегии социально-экономического развития Соликамского муниц</w:t>
      </w:r>
      <w:bookmarkStart w:id="0" w:name="_GoBack"/>
      <w:bookmarkEnd w:id="0"/>
      <w:r>
        <w:rPr>
          <w:rFonts w:ascii="Times New Roman" w:eastAsia="Times New Roman" w:hAnsi="Times New Roman"/>
          <w:sz w:val="28"/>
          <w:szCs w:val="28"/>
          <w:lang w:eastAsia="ru-RU"/>
        </w:rPr>
        <w:t>ипального округа до 2030 года</w:t>
      </w:r>
    </w:p>
    <w:p w:rsidR="008D5F31" w:rsidRDefault="008D5F31" w:rsidP="008D5F31">
      <w:pPr>
        <w:spacing w:after="0" w:line="280" w:lineRule="exact"/>
        <w:jc w:val="right"/>
        <w:rPr>
          <w:rFonts w:ascii="Times New Roman" w:eastAsia="Times New Roman" w:hAnsi="Times New Roman"/>
          <w:sz w:val="28"/>
          <w:szCs w:val="28"/>
          <w:lang w:eastAsia="ru-RU"/>
        </w:rPr>
      </w:pPr>
    </w:p>
    <w:p w:rsidR="008D5F31" w:rsidRDefault="008D5F31" w:rsidP="008D5F31">
      <w:pPr>
        <w:spacing w:after="0" w:line="360" w:lineRule="exact"/>
        <w:jc w:val="center"/>
        <w:rPr>
          <w:rFonts w:ascii="Times New Roman" w:hAnsi="Times New Roman"/>
          <w:b/>
          <w:sz w:val="28"/>
          <w:szCs w:val="28"/>
        </w:rPr>
      </w:pPr>
      <w:r>
        <w:rPr>
          <w:rFonts w:ascii="Times New Roman" w:hAnsi="Times New Roman"/>
          <w:b/>
          <w:sz w:val="28"/>
          <w:szCs w:val="28"/>
        </w:rPr>
        <w:t>ИНДИКАТИВНЫЙ ПЛАН РЕАЛИЗАЦИИ СТРАТЕГИИ</w:t>
      </w:r>
    </w:p>
    <w:p w:rsidR="008D5F31" w:rsidRDefault="008D5F31" w:rsidP="008D5F31">
      <w:pPr>
        <w:spacing w:after="0" w:line="360" w:lineRule="exact"/>
        <w:jc w:val="center"/>
        <w:rPr>
          <w:rFonts w:ascii="Times New Roman" w:hAnsi="Times New Roman"/>
          <w:sz w:val="28"/>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3546"/>
        <w:gridCol w:w="5388"/>
      </w:tblGrid>
      <w:tr w:rsidR="008D5F31" w:rsidTr="008D5F31">
        <w:trPr>
          <w:tblHeader/>
        </w:trPr>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Наименование показателя результативности реализации стратегии, единица измерения</w:t>
            </w:r>
          </w:p>
        </w:tc>
        <w:tc>
          <w:tcPr>
            <w:tcW w:w="5386" w:type="dxa"/>
            <w:tcBorders>
              <w:top w:val="single" w:sz="4" w:space="0" w:color="auto"/>
              <w:left w:val="single" w:sz="4" w:space="0" w:color="auto"/>
              <w:bottom w:val="single" w:sz="4" w:space="0" w:color="auto"/>
              <w:right w:val="single" w:sz="4" w:space="0" w:color="auto"/>
            </w:tcBorders>
          </w:tcPr>
          <w:p w:rsidR="008D5F31" w:rsidRDefault="008D5F31">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Методика расчета показателя, источник информации</w:t>
            </w:r>
          </w:p>
          <w:p w:rsidR="008D5F31" w:rsidRDefault="008D5F31">
            <w:pPr>
              <w:spacing w:after="0" w:line="240" w:lineRule="exact"/>
              <w:jc w:val="center"/>
              <w:rPr>
                <w:rFonts w:ascii="Times New Roman" w:eastAsia="Times New Roman" w:hAnsi="Times New Roman"/>
                <w:sz w:val="24"/>
                <w:szCs w:val="24"/>
              </w:rPr>
            </w:pPr>
          </w:p>
          <w:p w:rsidR="008D5F31" w:rsidRDefault="008D5F31">
            <w:pPr>
              <w:spacing w:after="0" w:line="240" w:lineRule="exact"/>
              <w:jc w:val="center"/>
              <w:rPr>
                <w:rFonts w:ascii="Times New Roman" w:eastAsia="Times New Roman" w:hAnsi="Times New Roman"/>
                <w:sz w:val="24"/>
                <w:szCs w:val="24"/>
              </w:rPr>
            </w:pPr>
          </w:p>
          <w:p w:rsidR="008D5F31" w:rsidRDefault="008D5F31">
            <w:pPr>
              <w:spacing w:after="0" w:line="240" w:lineRule="exact"/>
              <w:jc w:val="center"/>
              <w:rPr>
                <w:rFonts w:ascii="Times New Roman" w:eastAsia="Times New Roman" w:hAnsi="Times New Roman"/>
                <w:color w:val="FF0000"/>
                <w:sz w:val="24"/>
                <w:szCs w:val="24"/>
              </w:rPr>
            </w:pPr>
          </w:p>
        </w:tc>
      </w:tr>
      <w:tr w:rsidR="008D5F31" w:rsidTr="008D5F31">
        <w:trPr>
          <w:tblHeader/>
        </w:trPr>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3</w:t>
            </w:r>
          </w:p>
        </w:tc>
      </w:tr>
      <w:tr w:rsidR="008D5F31" w:rsidTr="008D5F31">
        <w:trPr>
          <w:trHeight w:val="289"/>
        </w:trPr>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320" w:lineRule="exact"/>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8931" w:type="dxa"/>
            <w:gridSpan w:val="2"/>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b/>
                <w:sz w:val="24"/>
                <w:szCs w:val="24"/>
                <w:lang w:val="en-US"/>
              </w:rPr>
            </w:pPr>
            <w:r>
              <w:rPr>
                <w:rFonts w:ascii="Times New Roman" w:eastAsia="Times New Roman" w:hAnsi="Times New Roman"/>
                <w:b/>
                <w:sz w:val="24"/>
                <w:szCs w:val="24"/>
                <w:lang w:val="en-US"/>
              </w:rPr>
              <w:t>СОЦИАЛЬНАЯ СФЕРА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4"/>
              <w:rPr>
                <w:rFonts w:ascii="Times New Roman" w:eastAsia="Times New Roman" w:hAnsi="Times New Roman"/>
                <w:sz w:val="24"/>
                <w:szCs w:val="24"/>
              </w:rPr>
            </w:pPr>
            <w:r>
              <w:rPr>
                <w:rFonts w:ascii="Times New Roman" w:eastAsia="Times New Roman" w:hAnsi="Times New Roman"/>
                <w:spacing w:val="1"/>
                <w:sz w:val="24"/>
                <w:szCs w:val="24"/>
              </w:rPr>
              <w:t>Среднегодовая численность постоянного населения, человек</w:t>
            </w:r>
          </w:p>
          <w:p w:rsidR="008D5F31" w:rsidRDefault="008D5F31">
            <w:pPr>
              <w:tabs>
                <w:tab w:val="left" w:pos="3435"/>
              </w:tabs>
              <w:spacing w:before="120" w:after="12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pStyle w:val="afd"/>
              <w:spacing w:before="120" w:line="256" w:lineRule="auto"/>
              <w:rPr>
                <w:lang w:val="en-US"/>
              </w:rPr>
            </w:pPr>
            <m:oMathPara>
              <m:oMathParaPr>
                <m:jc m:val="left"/>
              </m:oMathParaPr>
              <m:oMath>
                <m:sSub>
                  <m:sSubPr>
                    <m:ctrlPr>
                      <w:rPr>
                        <w:rFonts w:ascii="Cambria Math" w:hAnsi="Cambria Math"/>
                        <w:vertAlign w:val="subscript"/>
                      </w:rPr>
                    </m:ctrlPr>
                  </m:sSubPr>
                  <m:e>
                    <m:r>
                      <m:rPr>
                        <m:sty m:val="p"/>
                      </m:rPr>
                      <w:rPr>
                        <w:rFonts w:ascii="Cambria Math"/>
                        <w:vertAlign w:val="subscript"/>
                      </w:rPr>
                      <m:t>Чср</m:t>
                    </m:r>
                  </m:e>
                  <m:sub>
                    <m:r>
                      <m:rPr>
                        <m:sty m:val="p"/>
                      </m:rPr>
                      <w:rPr>
                        <w:rFonts w:ascii="Cambria Math" w:hAnsi="Cambria Math"/>
                        <w:vertAlign w:val="subscript"/>
                      </w:rPr>
                      <m:t>n</m:t>
                    </m:r>
                    <m:r>
                      <m:rPr>
                        <m:sty m:val="p"/>
                      </m:rPr>
                      <w:rPr>
                        <w:rFonts w:ascii="Cambria Math"/>
                        <w:vertAlign w:val="subscript"/>
                      </w:rPr>
                      <m:t xml:space="preserve"> </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Ч</m:t>
                        </m:r>
                      </m:e>
                      <m:sub>
                        <m:r>
                          <m:rPr>
                            <m:sty m:val="p"/>
                          </m:rPr>
                          <w:rPr>
                            <w:rFonts w:ascii="Cambria Math" w:hAnsi="Cambria Math"/>
                          </w:rPr>
                          <m:t>n</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Ч</m:t>
                        </m:r>
                      </m:e>
                      <m:sub>
                        <m:r>
                          <m:rPr>
                            <m:sty m:val="p"/>
                          </m:rPr>
                          <w:rPr>
                            <w:rFonts w:ascii="Cambria Math" w:hAnsi="Cambria Math"/>
                          </w:rPr>
                          <m:t>n+1</m:t>
                        </m:r>
                      </m:sub>
                    </m:sSub>
                  </m:num>
                  <m:den>
                    <m:r>
                      <m:rPr>
                        <m:sty m:val="p"/>
                      </m:rPr>
                      <w:rPr>
                        <w:rFonts w:ascii="Cambria Math" w:hAnsi="Cambria Math"/>
                      </w:rPr>
                      <m:t>2</m:t>
                    </m:r>
                  </m:den>
                </m:f>
              </m:oMath>
            </m:oMathPara>
          </w:p>
          <w:p w:rsidR="008D5F31" w:rsidRDefault="008D5F31">
            <w:pPr>
              <w:spacing w:after="120" w:line="240" w:lineRule="exact"/>
              <w:rPr>
                <w:rFonts w:ascii="Times New Roman" w:hAnsi="Times New Roman"/>
                <w:sz w:val="24"/>
                <w:szCs w:val="24"/>
              </w:rPr>
            </w:pPr>
            <w:proofErr w:type="spellStart"/>
            <w:r>
              <w:rPr>
                <w:rFonts w:ascii="Times New Roman" w:hAnsi="Times New Roman"/>
                <w:sz w:val="24"/>
                <w:szCs w:val="24"/>
              </w:rPr>
              <w:t>Чср</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среднегодовая численность постоянного населения, чел.</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 xml:space="preserve">Ч </w:t>
            </w:r>
            <w:r>
              <w:rPr>
                <w:rFonts w:ascii="Times New Roman" w:hAnsi="Times New Roman"/>
                <w:sz w:val="24"/>
                <w:szCs w:val="24"/>
                <w:vertAlign w:val="subscript"/>
                <w:lang w:val="en-US"/>
              </w:rPr>
              <w:t>n</w:t>
            </w:r>
            <w:r>
              <w:rPr>
                <w:rFonts w:ascii="Times New Roman" w:hAnsi="Times New Roman"/>
                <w:sz w:val="24"/>
                <w:szCs w:val="24"/>
              </w:rPr>
              <w:t xml:space="preserve"> - численность населения на начало отчетного года, чел.</w:t>
            </w:r>
          </w:p>
          <w:p w:rsidR="008D5F31" w:rsidRDefault="008D5F31">
            <w:pPr>
              <w:tabs>
                <w:tab w:val="left" w:pos="692"/>
                <w:tab w:val="left" w:pos="3086"/>
                <w:tab w:val="center" w:pos="4677"/>
              </w:tabs>
              <w:spacing w:before="120" w:after="120" w:line="240" w:lineRule="exact"/>
              <w:rPr>
                <w:rFonts w:ascii="Times New Roman" w:hAnsi="Times New Roman"/>
                <w:sz w:val="24"/>
                <w:szCs w:val="24"/>
              </w:rPr>
            </w:pPr>
            <w:r>
              <w:rPr>
                <w:rFonts w:ascii="Times New Roman" w:hAnsi="Times New Roman"/>
                <w:sz w:val="24"/>
                <w:szCs w:val="24"/>
              </w:rPr>
              <w:t xml:space="preserve">Ч </w:t>
            </w:r>
            <w:r>
              <w:rPr>
                <w:rFonts w:ascii="Times New Roman" w:hAnsi="Times New Roman"/>
                <w:sz w:val="24"/>
                <w:szCs w:val="24"/>
                <w:vertAlign w:val="subscript"/>
                <w:lang w:val="en-US"/>
              </w:rPr>
              <w:t>n</w:t>
            </w:r>
            <w:r>
              <w:rPr>
                <w:rFonts w:ascii="Times New Roman" w:hAnsi="Times New Roman"/>
                <w:sz w:val="24"/>
                <w:szCs w:val="24"/>
                <w:vertAlign w:val="subscript"/>
              </w:rPr>
              <w:t>+1</w:t>
            </w:r>
            <w:r>
              <w:rPr>
                <w:rFonts w:ascii="Times New Roman" w:hAnsi="Times New Roman"/>
                <w:sz w:val="24"/>
                <w:szCs w:val="24"/>
              </w:rPr>
              <w:t xml:space="preserve"> - численность населения на начало года, следующего за отчетным годом, чел.</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Территориальный орган Федеральной службы государственной статистики по Пермскому краю (далее – </w:t>
            </w:r>
            <w:proofErr w:type="spellStart"/>
            <w:r>
              <w:rPr>
                <w:rFonts w:ascii="Times New Roman" w:eastAsia="Times New Roman" w:hAnsi="Times New Roman"/>
                <w:sz w:val="24"/>
                <w:szCs w:val="24"/>
              </w:rPr>
              <w:t>Пермьстат</w:t>
            </w:r>
            <w:proofErr w:type="spellEnd"/>
            <w:r>
              <w:rPr>
                <w:rFonts w:ascii="Times New Roman" w:eastAsia="Times New Roman" w:hAnsi="Times New Roman"/>
                <w:sz w:val="24"/>
                <w:szCs w:val="24"/>
              </w:rPr>
              <w:t>)</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5"/>
              <w:rPr>
                <w:rFonts w:ascii="Times New Roman" w:eastAsia="Times New Roman" w:hAnsi="Times New Roman"/>
                <w:spacing w:val="1"/>
                <w:sz w:val="24"/>
                <w:szCs w:val="24"/>
              </w:rPr>
            </w:pPr>
            <w:r>
              <w:rPr>
                <w:rFonts w:ascii="Times New Roman" w:eastAsia="Times New Roman" w:hAnsi="Times New Roman"/>
                <w:spacing w:val="1"/>
                <w:sz w:val="24"/>
                <w:szCs w:val="24"/>
              </w:rPr>
              <w:t>Миграционный прирост населения, человек</w:t>
            </w:r>
          </w:p>
          <w:p w:rsidR="008D5F31" w:rsidRDefault="008D5F31">
            <w:pPr>
              <w:shd w:val="clear" w:color="auto" w:fill="FFFFFF"/>
              <w:spacing w:before="120" w:after="120" w:line="240" w:lineRule="exact"/>
              <w:ind w:left="5"/>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692"/>
                <w:tab w:val="left" w:pos="3086"/>
                <w:tab w:val="center" w:pos="4677"/>
              </w:tabs>
              <w:spacing w:before="120" w:after="120" w:line="240" w:lineRule="exact"/>
              <w:rPr>
                <w:rFonts w:ascii="Times New Roman" w:eastAsia="Times New Roman" w:hAnsi="Times New Roman"/>
                <w:sz w:val="24"/>
                <w:szCs w:val="24"/>
              </w:rPr>
            </w:pPr>
            <m:oMathPara>
              <m:oMathParaPr>
                <m:jc m:val="left"/>
              </m:oMathParaPr>
              <m:oMath>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Mп</m:t>
                    </m:r>
                  </m:e>
                  <m:sub>
                    <m:r>
                      <m:rPr>
                        <m:sty m:val="p"/>
                      </m:rPr>
                      <w:rPr>
                        <w:rFonts w:ascii="Cambria Math" w:hAnsi="Cambria Math"/>
                        <w:sz w:val="24"/>
                        <w:szCs w:val="24"/>
                        <w:vertAlign w:val="subscript"/>
                        <w:lang w:val="en-US"/>
                      </w:rPr>
                      <m:t>n</m:t>
                    </m:r>
                  </m:sub>
                </m:sSub>
                <m:r>
                  <m:rPr>
                    <m:sty m:val="p"/>
                  </m:rPr>
                  <w:rPr>
                    <w:rFonts w:ascii="Cambria Math" w:hAnsi="Cambria Math"/>
                    <w:sz w:val="24"/>
                    <w:szCs w:val="24"/>
                    <w:vertAlign w:val="subscript"/>
                    <w:lang w:val="en-US"/>
                  </w:rPr>
                  <m:t>=</m:t>
                </m:r>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П</m:t>
                    </m:r>
                  </m:e>
                  <m:sub>
                    <m:r>
                      <m:rPr>
                        <m:sty m:val="p"/>
                      </m:rPr>
                      <w:rPr>
                        <w:rFonts w:ascii="Cambria Math" w:hAnsi="Cambria Math"/>
                        <w:sz w:val="24"/>
                        <w:szCs w:val="24"/>
                        <w:vertAlign w:val="subscript"/>
                        <w:lang w:val="en-US"/>
                      </w:rPr>
                      <m:t>n</m:t>
                    </m:r>
                  </m:sub>
                </m:sSub>
                <m:r>
                  <m:rPr>
                    <m:sty m:val="p"/>
                  </m:rPr>
                  <w:rPr>
                    <w:rFonts w:ascii="Cambria Math" w:hAnsi="Cambria Math"/>
                    <w:sz w:val="24"/>
                    <w:szCs w:val="24"/>
                    <w:vertAlign w:val="subscript"/>
                    <w:lang w:val="en-US"/>
                  </w:rPr>
                  <m:t>-</m:t>
                </m:r>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В</m:t>
                    </m:r>
                  </m:e>
                  <m:sub>
                    <m:r>
                      <m:rPr>
                        <m:sty m:val="p"/>
                      </m:rPr>
                      <w:rPr>
                        <w:rFonts w:ascii="Cambria Math" w:hAnsi="Cambria Math"/>
                        <w:sz w:val="24"/>
                        <w:szCs w:val="24"/>
                        <w:vertAlign w:val="subscript"/>
                        <w:lang w:val="en-US"/>
                      </w:rPr>
                      <m:t>n</m:t>
                    </m:r>
                  </m:sub>
                </m:sSub>
              </m:oMath>
            </m:oMathPara>
          </w:p>
          <w:p w:rsidR="008D5F31" w:rsidRDefault="008D5F31">
            <w:pPr>
              <w:tabs>
                <w:tab w:val="left" w:pos="692"/>
                <w:tab w:val="left" w:pos="3086"/>
                <w:tab w:val="center" w:pos="4677"/>
              </w:tabs>
              <w:spacing w:before="120" w:after="120" w:line="240" w:lineRule="exact"/>
              <w:rPr>
                <w:rFonts w:ascii="Times New Roman" w:eastAsia="Times New Roman" w:hAnsi="Times New Roman"/>
                <w:sz w:val="24"/>
                <w:szCs w:val="24"/>
              </w:rPr>
            </w:pPr>
            <w:proofErr w:type="spellStart"/>
            <w:r>
              <w:rPr>
                <w:rFonts w:ascii="Times New Roman" w:hAnsi="Times New Roman"/>
                <w:sz w:val="24"/>
                <w:szCs w:val="24"/>
              </w:rPr>
              <w:t>Мп</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миграционный прирост населения, чел.</w:t>
            </w:r>
          </w:p>
          <w:p w:rsidR="008D5F31" w:rsidRDefault="008D5F31">
            <w:pPr>
              <w:spacing w:before="120" w:after="120" w:line="240" w:lineRule="exact"/>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 xml:space="preserve"> </w:t>
            </w:r>
            <w:r>
              <w:rPr>
                <w:rFonts w:ascii="Times New Roman" w:hAnsi="Times New Roman"/>
                <w:sz w:val="24"/>
                <w:szCs w:val="24"/>
                <w:vertAlign w:val="subscript"/>
                <w:lang w:val="en-US"/>
              </w:rPr>
              <w:t>n</w:t>
            </w:r>
            <w:r>
              <w:rPr>
                <w:rFonts w:ascii="Times New Roman" w:hAnsi="Times New Roman"/>
                <w:sz w:val="24"/>
                <w:szCs w:val="24"/>
              </w:rPr>
              <w:t xml:space="preserve"> - число прибывших жителей за отчетный год, чел.</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vertAlign w:val="subscript"/>
                <w:lang w:val="en-US"/>
              </w:rPr>
              <w:t>n</w:t>
            </w:r>
            <w:r>
              <w:rPr>
                <w:rFonts w:ascii="Times New Roman" w:hAnsi="Times New Roman"/>
                <w:sz w:val="24"/>
                <w:szCs w:val="24"/>
              </w:rPr>
              <w:t xml:space="preserve"> - число выбывших жителей за отчетный год, чел.</w:t>
            </w:r>
          </w:p>
          <w:p w:rsidR="008D5F31" w:rsidRDefault="008D5F31">
            <w:pPr>
              <w:tabs>
                <w:tab w:val="left" w:pos="692"/>
                <w:tab w:val="left" w:pos="3086"/>
                <w:tab w:val="center" w:pos="4677"/>
              </w:tabs>
              <w:spacing w:before="120" w:after="120" w:line="240" w:lineRule="exact"/>
              <w:rPr>
                <w:rFonts w:ascii="Times New Roman" w:eastAsia="Times New Roman" w:hAnsi="Times New Roman"/>
                <w:sz w:val="24"/>
                <w:szCs w:val="24"/>
                <w:vertAlign w:val="subscript"/>
                <w:lang w:val="en-US"/>
              </w:rPr>
            </w:pPr>
            <w:proofErr w:type="spellStart"/>
            <w:r>
              <w:rPr>
                <w:rFonts w:ascii="Times New Roman" w:eastAsia="Times New Roman" w:hAnsi="Times New Roman"/>
                <w:sz w:val="24"/>
                <w:szCs w:val="24"/>
              </w:rPr>
              <w:t>Пермьстат</w:t>
            </w:r>
            <w:proofErr w:type="spellEnd"/>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1.3.</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pacing w:val="4"/>
                <w:sz w:val="24"/>
                <w:szCs w:val="24"/>
              </w:rPr>
              <w:t xml:space="preserve">Доля выпускников 11-х классов,   получивших аттестаты о среднем общем </w:t>
            </w:r>
            <w:r>
              <w:rPr>
                <w:rFonts w:ascii="Times New Roman" w:eastAsia="Times New Roman" w:hAnsi="Times New Roman"/>
                <w:spacing w:val="-1"/>
                <w:sz w:val="24"/>
                <w:szCs w:val="24"/>
              </w:rPr>
              <w:t>образовании, в</w:t>
            </w:r>
            <w:r>
              <w:rPr>
                <w:rFonts w:ascii="Times New Roman" w:eastAsia="Times New Roman" w:hAnsi="Times New Roman"/>
                <w:sz w:val="24"/>
                <w:szCs w:val="24"/>
              </w:rPr>
              <w:t xml:space="preserve"> общем количестве выпускников 11 классов</w:t>
            </w:r>
            <w:r>
              <w:rPr>
                <w:rFonts w:ascii="Times New Roman" w:eastAsia="Times New Roman" w:hAnsi="Times New Roman"/>
                <w:spacing w:val="-1"/>
                <w:sz w:val="24"/>
                <w:szCs w:val="24"/>
              </w:rPr>
              <w:t xml:space="preserve">, </w:t>
            </w:r>
            <w:r>
              <w:rPr>
                <w:rFonts w:ascii="Times New Roman" w:eastAsia="Times New Roman" w:hAnsi="Times New Roman"/>
                <w:spacing w:val="4"/>
                <w:sz w:val="24"/>
                <w:szCs w:val="24"/>
              </w:rPr>
              <w:t>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Два</m:t>
                    </m:r>
                  </m:e>
                  <m:sub>
                    <m:r>
                      <m:rPr>
                        <m:sty m:val="p"/>
                      </m:rPr>
                      <w:rPr>
                        <w:rFonts w:ascii="Cambria Math" w:hAnsi="Cambria Math"/>
                        <w:sz w:val="24"/>
                        <w:szCs w:val="24"/>
                        <w:vertAlign w:val="subscript"/>
                      </w:rPr>
                      <m:t>n</m:t>
                    </m:r>
                    <m:r>
                      <m:rPr>
                        <m:sty m:val="p"/>
                      </m:rPr>
                      <w:rPr>
                        <w:rFonts w:ascii="Cambria Math" w:hAnsi="Times New Roman"/>
                        <w:sz w:val="24"/>
                        <w:szCs w:val="24"/>
                        <w:vertAlign w:val="subscript"/>
                      </w:rPr>
                      <m:t xml:space="preserve"> </m:t>
                    </m:r>
                  </m:sub>
                </m:sSub>
                <m:r>
                  <m:rPr>
                    <m:sty m:val="p"/>
                  </m:rPr>
                  <w:rPr>
                    <w:rFonts w:ascii="Cambria Math" w:hAnsi="Times New Roman"/>
                    <w:sz w:val="24"/>
                    <w:szCs w:val="24"/>
                    <w:vertAlign w:val="subscript"/>
                    <w:lang w:val="en-US"/>
                  </w:rPr>
                  <m:t>=</m:t>
                </m:r>
                <m:f>
                  <m:fPr>
                    <m:ctrlPr>
                      <w:rPr>
                        <w:rFonts w:ascii="Cambria Math" w:hAnsi="Times New Roman"/>
                        <w:sz w:val="24"/>
                        <w:szCs w:val="24"/>
                        <w:vertAlign w:val="subscript"/>
                        <w:lang w:val="en-US"/>
                      </w:rPr>
                    </m:ctrlPr>
                  </m:fPr>
                  <m:num>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Ва</m:t>
                        </m:r>
                      </m:e>
                      <m:sub>
                        <m:r>
                          <m:rPr>
                            <m:sty m:val="p"/>
                          </m:rPr>
                          <w:rPr>
                            <w:rFonts w:ascii="Cambria Math" w:hAnsi="Cambria Math"/>
                            <w:sz w:val="24"/>
                            <w:szCs w:val="24"/>
                            <w:vertAlign w:val="subscript"/>
                          </w:rPr>
                          <m:t>n</m:t>
                        </m:r>
                      </m:sub>
                    </m:sSub>
                  </m:num>
                  <m:den>
                    <m:sSub>
                      <m:sSubPr>
                        <m:ctrlPr>
                          <w:rPr>
                            <w:rFonts w:ascii="Cambria Math" w:hAnsi="Times New Roman"/>
                            <w:sz w:val="24"/>
                            <w:szCs w:val="24"/>
                            <w:vertAlign w:val="subscript"/>
                            <w:lang w:val="en-US"/>
                          </w:rPr>
                        </m:ctrlPr>
                      </m:sSubPr>
                      <m:e>
                        <m:r>
                          <m:rPr>
                            <m:sty m:val="p"/>
                          </m:rPr>
                          <w:rPr>
                            <w:rFonts w:ascii="Cambria Math" w:hAnsi="Times New Roman"/>
                            <w:sz w:val="24"/>
                            <w:szCs w:val="24"/>
                            <w:vertAlign w:val="subscript"/>
                            <w:lang w:val="en-US"/>
                          </w:rPr>
                          <m:t>Во</m:t>
                        </m:r>
                      </m:e>
                      <m:sub>
                        <m:r>
                          <m:rPr>
                            <m:sty m:val="p"/>
                          </m:rPr>
                          <w:rPr>
                            <w:rFonts w:ascii="Cambria Math" w:hAnsi="Cambria Math"/>
                            <w:sz w:val="24"/>
                            <w:szCs w:val="24"/>
                            <w:vertAlign w:val="subscript"/>
                            <w:lang w:val="en-US"/>
                          </w:rPr>
                          <m:t>n</m:t>
                        </m:r>
                      </m:sub>
                    </m:sSub>
                  </m:den>
                </m:f>
                <m:r>
                  <m:rPr>
                    <m:sty m:val="p"/>
                  </m:rPr>
                  <w:rPr>
                    <w:rFonts w:ascii="Cambria Math" w:hAnsi="Cambria Math"/>
                    <w:sz w:val="24"/>
                    <w:szCs w:val="24"/>
                    <w:vertAlign w:val="subscript"/>
                    <w:lang w:val="en-US"/>
                  </w:rPr>
                  <m:t>*</m:t>
                </m:r>
                <m:r>
                  <m:rPr>
                    <m:sty m:val="p"/>
                  </m:rPr>
                  <w:rPr>
                    <w:rFonts w:ascii="Cambria Math" w:hAnsi="Times New Roman"/>
                    <w:sz w:val="24"/>
                    <w:szCs w:val="24"/>
                    <w:vertAlign w:val="subscript"/>
                    <w:lang w:val="en-US"/>
                  </w:rPr>
                  <m:t>100</m:t>
                </m:r>
              </m:oMath>
            </m:oMathPara>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Два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w:t>
            </w:r>
            <w:r>
              <w:rPr>
                <w:rFonts w:ascii="Times New Roman" w:eastAsia="Times New Roman" w:hAnsi="Times New Roman"/>
                <w:spacing w:val="4"/>
                <w:sz w:val="24"/>
                <w:szCs w:val="24"/>
              </w:rPr>
              <w:t xml:space="preserve">доля выпускников 11-х классов,   получивших аттестаты о среднем общем </w:t>
            </w:r>
            <w:r>
              <w:rPr>
                <w:rFonts w:ascii="Times New Roman" w:eastAsia="Times New Roman" w:hAnsi="Times New Roman"/>
                <w:spacing w:val="-1"/>
                <w:sz w:val="24"/>
                <w:szCs w:val="24"/>
              </w:rPr>
              <w:t>образовании, в общем количестве выпускников 11 классов,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Ва</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выпускников 11 классов,  получивших аттестаты о среднем общем образовании в отчетном году, чел.</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Во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общее количество выпускников 11 классов в отчетном году, чел.</w:t>
            </w:r>
          </w:p>
          <w:p w:rsidR="008D5F31" w:rsidRDefault="008D5F31">
            <w:pPr>
              <w:spacing w:before="120" w:after="120" w:line="240" w:lineRule="exact"/>
              <w:rPr>
                <w:rFonts w:ascii="Times New Roman" w:eastAsia="Times New Roman" w:hAnsi="Times New Roman"/>
                <w:sz w:val="24"/>
                <w:szCs w:val="24"/>
              </w:rPr>
            </w:pPr>
            <w:r>
              <w:rPr>
                <w:rFonts w:ascii="Times New Roman" w:hAnsi="Times New Roman"/>
                <w:sz w:val="24"/>
                <w:szCs w:val="24"/>
              </w:rPr>
              <w:lastRenderedPageBreak/>
              <w:t xml:space="preserve">Управление образования администрации Соликамского муниципального округа </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1.4.</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pacing w:val="4"/>
                <w:sz w:val="24"/>
                <w:szCs w:val="24"/>
              </w:rPr>
            </w:pPr>
            <w:r>
              <w:rPr>
                <w:rFonts w:ascii="Times New Roman" w:eastAsia="Times New Roman" w:hAnsi="Times New Roman"/>
                <w:spacing w:val="4"/>
                <w:sz w:val="24"/>
                <w:szCs w:val="24"/>
              </w:rPr>
              <w:t xml:space="preserve">Превышение среднего балла Единого государственного экзамена (ЕГЭ) по   всем предметам в сравнении </w:t>
            </w:r>
            <w:r>
              <w:rPr>
                <w:rFonts w:ascii="Times New Roman" w:eastAsia="Times New Roman" w:hAnsi="Times New Roman"/>
                <w:spacing w:val="1"/>
                <w:sz w:val="24"/>
                <w:szCs w:val="24"/>
              </w:rPr>
              <w:t xml:space="preserve">со </w:t>
            </w:r>
            <w:proofErr w:type="spellStart"/>
            <w:r>
              <w:rPr>
                <w:rFonts w:ascii="Times New Roman" w:eastAsia="Times New Roman" w:hAnsi="Times New Roman"/>
                <w:spacing w:val="1"/>
                <w:sz w:val="24"/>
                <w:szCs w:val="24"/>
              </w:rPr>
              <w:t>среднекраевым</w:t>
            </w:r>
            <w:proofErr w:type="spellEnd"/>
            <w:r>
              <w:rPr>
                <w:rFonts w:ascii="Times New Roman" w:eastAsia="Times New Roman" w:hAnsi="Times New Roman"/>
                <w:spacing w:val="1"/>
                <w:sz w:val="24"/>
                <w:szCs w:val="24"/>
              </w:rPr>
              <w:t xml:space="preserve"> показателем,</w:t>
            </w:r>
            <w:r>
              <w:rPr>
                <w:rFonts w:ascii="Times New Roman" w:eastAsia="Times New Roman" w:hAnsi="Times New Roman"/>
                <w:spacing w:val="4"/>
                <w:sz w:val="24"/>
                <w:szCs w:val="24"/>
              </w:rPr>
              <w:t xml:space="preserve"> баллов</w:t>
            </w:r>
          </w:p>
          <w:p w:rsidR="008D5F31" w:rsidRDefault="008D5F31">
            <w:pPr>
              <w:spacing w:before="120" w:after="120" w:line="240" w:lineRule="exact"/>
              <w:rPr>
                <w:rFonts w:ascii="Times New Roman" w:eastAsia="Times New Roman" w:hAnsi="Times New Roman"/>
                <w:spacing w:val="4"/>
                <w:sz w:val="24"/>
                <w:szCs w:val="24"/>
              </w:rPr>
            </w:pPr>
          </w:p>
          <w:p w:rsidR="008D5F31" w:rsidRDefault="008D5F31">
            <w:pPr>
              <w:spacing w:before="120" w:after="120" w:line="240" w:lineRule="exact"/>
              <w:rPr>
                <w:rFonts w:ascii="Times New Roman" w:eastAsia="Times New Roman" w:hAnsi="Times New Roman"/>
                <w:spacing w:val="1"/>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1029"/>
                <w:tab w:val="left" w:pos="1159"/>
              </w:tabs>
              <w:spacing w:before="360" w:after="360" w:line="240" w:lineRule="exact"/>
              <w:rPr>
                <w:rFonts w:ascii="Times New Roman" w:hAnsi="Times New Roman"/>
                <w:sz w:val="24"/>
                <w:szCs w:val="24"/>
              </w:rPr>
            </w:pPr>
            <m:oMath>
              <m:sSub>
                <m:sSubPr>
                  <m:ctrlPr>
                    <w:rPr>
                      <w:rFonts w:ascii="Cambria Math" w:hAnsi="Times New Roman"/>
                      <w:sz w:val="24"/>
                      <w:szCs w:val="24"/>
                      <w:vertAlign w:val="subscript"/>
                      <w:lang w:val="en-US"/>
                    </w:rPr>
                  </m:ctrlPr>
                </m:sSubPr>
                <m:e>
                  <m:r>
                    <m:rPr>
                      <m:sty m:val="p"/>
                    </m:rPr>
                    <w:rPr>
                      <w:rFonts w:ascii="Cambria Math" w:hAnsi="Cambria Math"/>
                      <w:sz w:val="24"/>
                      <w:szCs w:val="24"/>
                      <w:vertAlign w:val="subscript"/>
                    </w:rPr>
                    <m:t>ПбЕГЭ</m:t>
                  </m:r>
                </m:e>
                <m:sub>
                  <m:r>
                    <m:rPr>
                      <m:sty m:val="p"/>
                    </m:rPr>
                    <w:rPr>
                      <w:rFonts w:ascii="Cambria Math" w:hAnsi="Cambria Math"/>
                      <w:sz w:val="24"/>
                      <w:szCs w:val="24"/>
                      <w:vertAlign w:val="subscript"/>
                      <w:lang w:val="en-US"/>
                    </w:rPr>
                    <m:t>n</m:t>
                  </m:r>
                </m:sub>
              </m:sSub>
              <m:r>
                <m:rPr>
                  <m:sty m:val="p"/>
                </m:rPr>
                <w:rPr>
                  <w:rFonts w:ascii="Cambria Math" w:hAnsi="Times New Roman"/>
                  <w:sz w:val="24"/>
                  <w:szCs w:val="24"/>
                  <w:vertAlign w:val="subscript"/>
                </w:rPr>
                <m:t>=</m:t>
              </m:r>
              <m:sSub>
                <m:sSubPr>
                  <m:ctrlPr>
                    <w:rPr>
                      <w:rFonts w:ascii="Cambria Math" w:eastAsia="Times New Roman" w:hAnsi="Times New Roman"/>
                      <w:sz w:val="24"/>
                      <w:szCs w:val="24"/>
                      <w:vertAlign w:val="subscript"/>
                      <w:lang w:val="en-US"/>
                    </w:rPr>
                  </m:ctrlPr>
                </m:sSubPr>
                <m:e>
                  <m:r>
                    <m:rPr>
                      <m:sty m:val="p"/>
                    </m:rPr>
                    <w:rPr>
                      <w:rFonts w:ascii="Cambria Math" w:hAnsi="Cambria Math"/>
                      <w:sz w:val="24"/>
                      <w:szCs w:val="24"/>
                      <w:vertAlign w:val="subscript"/>
                    </w:rPr>
                    <m:t>Б</m:t>
                  </m:r>
                </m:e>
                <m:sub>
                  <m:r>
                    <m:rPr>
                      <m:sty m:val="p"/>
                    </m:rPr>
                    <w:rPr>
                      <w:rFonts w:ascii="Cambria Math" w:hAnsi="Cambria Math"/>
                      <w:sz w:val="24"/>
                      <w:szCs w:val="24"/>
                      <w:vertAlign w:val="subscript"/>
                    </w:rPr>
                    <m:t>ЕГЭ</m:t>
                  </m:r>
                  <m:r>
                    <m:rPr>
                      <m:sty m:val="p"/>
                    </m:rPr>
                    <w:rPr>
                      <w:rFonts w:ascii="Cambria Math" w:hAnsi="Cambria Math"/>
                      <w:sz w:val="24"/>
                      <w:szCs w:val="24"/>
                      <w:vertAlign w:val="subscript"/>
                      <w:lang w:val="en-US"/>
                    </w:rPr>
                    <m:t>n</m:t>
                  </m:r>
                  <m:r>
                    <w:rPr>
                      <w:rFonts w:ascii="Cambria Math" w:eastAsia="Times New Roman" w:hAnsi="Times New Roman"/>
                      <w:sz w:val="24"/>
                      <w:szCs w:val="24"/>
                      <w:vertAlign w:val="subscript"/>
                    </w:rPr>
                    <m:t xml:space="preserve"> </m:t>
                  </m:r>
                </m:sub>
              </m:sSub>
              <m:sSub>
                <m:sSubPr>
                  <m:ctrlPr>
                    <w:rPr>
                      <w:rFonts w:ascii="Cambria Math" w:hAnsi="Times New Roman"/>
                      <w:sz w:val="24"/>
                      <w:szCs w:val="24"/>
                      <w:vertAlign w:val="subscript"/>
                      <w:lang w:val="en-US"/>
                    </w:rPr>
                  </m:ctrlPr>
                </m:sSubPr>
                <m:e>
                  <m:r>
                    <m:rPr>
                      <m:sty m:val="p"/>
                    </m:rPr>
                    <w:rPr>
                      <w:rFonts w:ascii="Cambria Math" w:hAnsi="Cambria Math"/>
                      <w:sz w:val="24"/>
                      <w:szCs w:val="24"/>
                      <w:vertAlign w:val="subscript"/>
                    </w:rPr>
                    <m:t>- Б</m:t>
                  </m:r>
                </m:e>
                <m:sub>
                  <m:r>
                    <m:rPr>
                      <m:sty m:val="p"/>
                    </m:rPr>
                    <w:rPr>
                      <w:rFonts w:ascii="Cambria Math" w:hAnsi="Cambria Math"/>
                      <w:sz w:val="24"/>
                      <w:szCs w:val="24"/>
                      <w:vertAlign w:val="subscript"/>
                    </w:rPr>
                    <m:t>ЕГЭПКn</m:t>
                  </m:r>
                </m:sub>
              </m:sSub>
            </m:oMath>
            <w:r>
              <w:rPr>
                <w:rFonts w:ascii="Times New Roman" w:hAnsi="Times New Roman"/>
                <w:sz w:val="24"/>
                <w:szCs w:val="24"/>
              </w:rPr>
              <w:t>&gt; 0</w:t>
            </w:r>
          </w:p>
          <w:p w:rsidR="008D5F31" w:rsidRDefault="008D5F31">
            <w:pPr>
              <w:tabs>
                <w:tab w:val="left" w:pos="1029"/>
                <w:tab w:val="left" w:pos="1159"/>
              </w:tabs>
              <w:spacing w:before="240" w:after="120" w:line="240" w:lineRule="exact"/>
              <w:rPr>
                <w:rFonts w:ascii="Times New Roman" w:eastAsia="Times New Roman" w:hAnsi="Times New Roman"/>
                <w:spacing w:val="1"/>
                <w:sz w:val="24"/>
                <w:szCs w:val="24"/>
              </w:rPr>
            </w:pPr>
            <m:oMath>
              <m:sSub>
                <m:sSubPr>
                  <m:ctrlPr>
                    <w:rPr>
                      <w:rFonts w:ascii="Cambria Math" w:hAnsi="Times New Roman"/>
                      <w:sz w:val="24"/>
                      <w:szCs w:val="24"/>
                      <w:vertAlign w:val="subscript"/>
                      <w:lang w:val="en-US"/>
                    </w:rPr>
                  </m:ctrlPr>
                </m:sSubPr>
                <m:e>
                  <m:r>
                    <m:rPr>
                      <m:sty m:val="p"/>
                    </m:rPr>
                    <w:rPr>
                      <w:rFonts w:ascii="Cambria Math" w:hAnsi="Cambria Math"/>
                      <w:sz w:val="24"/>
                      <w:szCs w:val="24"/>
                      <w:vertAlign w:val="subscript"/>
                    </w:rPr>
                    <m:t>ПбЕГЭ</m:t>
                  </m:r>
                </m:e>
                <m:sub>
                  <m:r>
                    <m:rPr>
                      <m:sty m:val="p"/>
                    </m:rPr>
                    <w:rPr>
                      <w:rFonts w:ascii="Cambria Math" w:hAnsi="Cambria Math"/>
                      <w:sz w:val="24"/>
                      <w:szCs w:val="24"/>
                      <w:vertAlign w:val="subscript"/>
                      <w:lang w:val="en-US"/>
                    </w:rPr>
                    <m:t>n</m:t>
                  </m:r>
                </m:sub>
              </m:sSub>
            </m:oMath>
            <w:r>
              <w:rPr>
                <w:rFonts w:ascii="Times New Roman" w:eastAsia="Times New Roman" w:hAnsi="Times New Roman"/>
                <w:sz w:val="24"/>
                <w:szCs w:val="24"/>
                <w:lang w:eastAsia="ru-RU"/>
              </w:rPr>
              <w:t xml:space="preserve"> – </w:t>
            </w:r>
            <w:r>
              <w:rPr>
                <w:rFonts w:ascii="Times New Roman" w:eastAsia="Times New Roman" w:hAnsi="Times New Roman"/>
                <w:spacing w:val="4"/>
                <w:sz w:val="24"/>
                <w:szCs w:val="24"/>
              </w:rPr>
              <w:t xml:space="preserve">превышение среднего балла ЕГЭ по   всем предметам в сравнении </w:t>
            </w:r>
            <w:r>
              <w:rPr>
                <w:rFonts w:ascii="Times New Roman" w:eastAsia="Times New Roman" w:hAnsi="Times New Roman"/>
                <w:spacing w:val="1"/>
                <w:sz w:val="24"/>
                <w:szCs w:val="24"/>
              </w:rPr>
              <w:t xml:space="preserve">со </w:t>
            </w:r>
            <w:proofErr w:type="spellStart"/>
            <w:r>
              <w:rPr>
                <w:rFonts w:ascii="Times New Roman" w:eastAsia="Times New Roman" w:hAnsi="Times New Roman"/>
                <w:spacing w:val="1"/>
                <w:sz w:val="24"/>
                <w:szCs w:val="24"/>
              </w:rPr>
              <w:t>среднекраевым</w:t>
            </w:r>
            <w:proofErr w:type="spellEnd"/>
            <w:r>
              <w:rPr>
                <w:rFonts w:ascii="Times New Roman" w:eastAsia="Times New Roman" w:hAnsi="Times New Roman"/>
                <w:spacing w:val="1"/>
                <w:sz w:val="24"/>
                <w:szCs w:val="24"/>
              </w:rPr>
              <w:t xml:space="preserve"> показателем, баллов</w:t>
            </w:r>
          </w:p>
          <w:p w:rsidR="008D5F31" w:rsidRDefault="008D5F31">
            <w:pPr>
              <w:tabs>
                <w:tab w:val="left" w:pos="1029"/>
                <w:tab w:val="left" w:pos="1159"/>
              </w:tabs>
              <w:spacing w:before="120" w:after="120" w:line="280" w:lineRule="exact"/>
              <w:rPr>
                <w:rFonts w:ascii="Times New Roman" w:hAnsi="Times New Roman"/>
                <w:sz w:val="24"/>
                <w:szCs w:val="24"/>
              </w:rPr>
            </w:pPr>
            <m:oMath>
              <m:sSub>
                <m:sSubPr>
                  <m:ctrlPr>
                    <w:rPr>
                      <w:rFonts w:ascii="Cambria Math" w:eastAsia="Times New Roman" w:hAnsi="Times New Roman"/>
                      <w:sz w:val="24"/>
                      <w:szCs w:val="24"/>
                      <w:vertAlign w:val="subscript"/>
                      <w:lang w:val="en-US"/>
                    </w:rPr>
                  </m:ctrlPr>
                </m:sSubPr>
                <m:e>
                  <m:r>
                    <m:rPr>
                      <m:sty m:val="p"/>
                    </m:rPr>
                    <w:rPr>
                      <w:rFonts w:ascii="Cambria Math" w:hAnsi="Cambria Math"/>
                      <w:sz w:val="24"/>
                      <w:szCs w:val="24"/>
                      <w:vertAlign w:val="subscript"/>
                    </w:rPr>
                    <m:t>Б</m:t>
                  </m:r>
                </m:e>
                <m:sub>
                  <m:r>
                    <m:rPr>
                      <m:sty m:val="p"/>
                    </m:rPr>
                    <w:rPr>
                      <w:rFonts w:ascii="Cambria Math" w:hAnsi="Cambria Math"/>
                      <w:sz w:val="24"/>
                      <w:szCs w:val="24"/>
                      <w:vertAlign w:val="subscript"/>
                    </w:rPr>
                    <m:t>ЕГЭ</m:t>
                  </m:r>
                  <m:r>
                    <m:rPr>
                      <m:sty m:val="p"/>
                    </m:rPr>
                    <w:rPr>
                      <w:rFonts w:ascii="Cambria Math" w:hAnsi="Cambria Math"/>
                      <w:sz w:val="24"/>
                      <w:szCs w:val="24"/>
                      <w:vertAlign w:val="subscript"/>
                      <w:lang w:val="en-US"/>
                    </w:rPr>
                    <m:t>n</m:t>
                  </m:r>
                </m:sub>
              </m:sSub>
            </m:oMath>
            <w:r>
              <w:rPr>
                <w:rFonts w:ascii="Times New Roman" w:hAnsi="Times New Roman"/>
                <w:sz w:val="24"/>
                <w:szCs w:val="24"/>
              </w:rPr>
              <w:t xml:space="preserve"> – средний балл ЕГЭ по всем предметам за отчетный год по Соликамскому муниципальному округу, баллов</w:t>
            </w:r>
          </w:p>
          <w:p w:rsidR="008D5F31" w:rsidRDefault="008D5F31">
            <w:pPr>
              <w:tabs>
                <w:tab w:val="left" w:pos="1029"/>
                <w:tab w:val="left" w:pos="1159"/>
              </w:tabs>
              <w:spacing w:before="120" w:after="120" w:line="280" w:lineRule="exact"/>
              <w:rPr>
                <w:rFonts w:ascii="Times New Roman" w:hAnsi="Times New Roman"/>
                <w:sz w:val="24"/>
                <w:szCs w:val="24"/>
              </w:rPr>
            </w:pPr>
            <m:oMath>
              <m:sSub>
                <m:sSubPr>
                  <m:ctrlPr>
                    <w:rPr>
                      <w:rFonts w:ascii="Cambria Math" w:hAnsi="Times New Roman"/>
                      <w:sz w:val="24"/>
                      <w:szCs w:val="24"/>
                      <w:vertAlign w:val="subscript"/>
                      <w:lang w:val="en-US"/>
                    </w:rPr>
                  </m:ctrlPr>
                </m:sSubPr>
                <m:e>
                  <m:r>
                    <m:rPr>
                      <m:sty m:val="p"/>
                    </m:rPr>
                    <w:rPr>
                      <w:rFonts w:ascii="Cambria Math" w:hAnsi="Cambria Math"/>
                      <w:sz w:val="24"/>
                      <w:szCs w:val="24"/>
                      <w:vertAlign w:val="subscript"/>
                    </w:rPr>
                    <m:t>Б</m:t>
                  </m:r>
                </m:e>
                <m:sub>
                  <m:r>
                    <m:rPr>
                      <m:sty m:val="p"/>
                    </m:rPr>
                    <w:rPr>
                      <w:rFonts w:ascii="Cambria Math" w:hAnsi="Cambria Math"/>
                      <w:sz w:val="24"/>
                      <w:szCs w:val="24"/>
                      <w:vertAlign w:val="subscript"/>
                    </w:rPr>
                    <m:t>ЕГЭПКn</m:t>
                  </m:r>
                </m:sub>
              </m:sSub>
            </m:oMath>
            <w:r>
              <w:rPr>
                <w:rFonts w:ascii="Times New Roman" w:hAnsi="Times New Roman"/>
                <w:sz w:val="24"/>
                <w:szCs w:val="24"/>
              </w:rPr>
              <w:t>- средний балл ЕГЭ по всем предметам за отчетный год по Пермскому краю, баллов</w:t>
            </w:r>
          </w:p>
          <w:p w:rsidR="008D5F31" w:rsidRDefault="008D5F31">
            <w:pPr>
              <w:tabs>
                <w:tab w:val="left" w:pos="1029"/>
                <w:tab w:val="left" w:pos="1159"/>
              </w:tabs>
              <w:spacing w:before="120" w:after="120" w:line="240" w:lineRule="exact"/>
              <w:rPr>
                <w:rFonts w:ascii="Times New Roman" w:hAnsi="Times New Roman"/>
                <w:color w:val="0070C0"/>
                <w:sz w:val="24"/>
                <w:szCs w:val="24"/>
              </w:rPr>
            </w:pPr>
            <w:r>
              <w:rPr>
                <w:rFonts w:ascii="Times New Roman" w:hAnsi="Times New Roman"/>
                <w:sz w:val="24"/>
                <w:szCs w:val="24"/>
              </w:rPr>
              <w:t>База данных результатов ЕГЭ Министерства образования и науки Пермского края</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rPr>
                <w:rFonts w:ascii="Times New Roman" w:eastAsia="Times New Roman" w:hAnsi="Times New Roman"/>
                <w:sz w:val="24"/>
                <w:szCs w:val="24"/>
              </w:rPr>
            </w:pPr>
            <w:r>
              <w:rPr>
                <w:rFonts w:ascii="Times New Roman" w:eastAsia="Times New Roman" w:hAnsi="Times New Roman"/>
                <w:spacing w:val="5"/>
                <w:sz w:val="24"/>
                <w:szCs w:val="24"/>
              </w:rPr>
              <w:t>Доля учителей в общеобразовательных учреждениях со стажем работы до 3 лет (включительно) в общей численности учителей общеобразовательных учреждений Соликамского муниципального округа,</w:t>
            </w:r>
            <w:r>
              <w:rPr>
                <w:rFonts w:ascii="Times New Roman" w:eastAsia="Times New Roman" w:hAnsi="Times New Roman"/>
                <w:spacing w:val="4"/>
                <w:sz w:val="24"/>
                <w:szCs w:val="24"/>
              </w:rPr>
              <w:t xml:space="preserve">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30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hAnsi="Times New Roman"/>
                        <w:sz w:val="24"/>
                        <w:szCs w:val="24"/>
                        <w:vertAlign w:val="subscript"/>
                        <w:lang w:val="en-US"/>
                      </w:rPr>
                    </m:ctrlPr>
                  </m:sSubPr>
                  <m:e>
                    <m:r>
                      <m:rPr>
                        <m:sty m:val="p"/>
                      </m:rPr>
                      <w:rPr>
                        <w:rFonts w:ascii="Cambria Math" w:hAnsi="Times New Roman"/>
                        <w:sz w:val="24"/>
                        <w:szCs w:val="24"/>
                        <w:vertAlign w:val="subscript"/>
                        <w:lang w:val="en-US"/>
                      </w:rPr>
                      <m:t>Дус</m:t>
                    </m:r>
                  </m:e>
                  <m:sub>
                    <m:r>
                      <m:rPr>
                        <m:sty m:val="p"/>
                      </m:rPr>
                      <w:rPr>
                        <w:rFonts w:ascii="Cambria Math" w:hAnsi="Cambria Math"/>
                        <w:sz w:val="24"/>
                        <w:szCs w:val="24"/>
                        <w:vertAlign w:val="subscript"/>
                        <w:lang w:val="en-US"/>
                      </w:rPr>
                      <m:t>n</m:t>
                    </m:r>
                  </m:sub>
                </m:sSub>
                <m:r>
                  <m:rPr>
                    <m:sty m:val="p"/>
                  </m:rPr>
                  <w:rPr>
                    <w:rFonts w:ascii="Cambria Math" w:hAnsi="Times New Roman"/>
                    <w:sz w:val="24"/>
                    <w:szCs w:val="24"/>
                    <w:vertAlign w:val="subscript"/>
                    <w:lang w:val="en-US"/>
                  </w:rPr>
                  <m:t>=</m:t>
                </m:r>
                <m:f>
                  <m:fPr>
                    <m:ctrlPr>
                      <w:rPr>
                        <w:rFonts w:ascii="Cambria Math" w:hAnsi="Times New Roman"/>
                        <w:sz w:val="24"/>
                        <w:szCs w:val="24"/>
                        <w:vertAlign w:val="subscript"/>
                        <w:lang w:val="en-US"/>
                      </w:rPr>
                    </m:ctrlPr>
                  </m:fPr>
                  <m:num>
                    <m:sSub>
                      <m:sSubPr>
                        <m:ctrlPr>
                          <w:rPr>
                            <w:rFonts w:ascii="Cambria Math" w:eastAsia="Times New Roman" w:hAnsi="Times New Roman"/>
                            <w:sz w:val="24"/>
                            <w:szCs w:val="24"/>
                            <w:vertAlign w:val="subscript"/>
                            <w:lang w:val="en-US"/>
                          </w:rPr>
                        </m:ctrlPr>
                      </m:sSubPr>
                      <m:e>
                        <m:r>
                          <m:rPr>
                            <m:sty m:val="p"/>
                          </m:rPr>
                          <w:rPr>
                            <w:rFonts w:ascii="Cambria Math" w:hAnsi="Times New Roman"/>
                            <w:sz w:val="24"/>
                            <w:szCs w:val="24"/>
                            <w:vertAlign w:val="subscript"/>
                          </w:rPr>
                          <m:t>Ус</m:t>
                        </m:r>
                      </m:e>
                      <m:sub>
                        <m:r>
                          <m:rPr>
                            <m:sty m:val="p"/>
                          </m:rPr>
                          <w:rPr>
                            <w:rFonts w:ascii="Cambria Math" w:hAnsi="Cambria Math"/>
                            <w:sz w:val="24"/>
                            <w:szCs w:val="24"/>
                            <w:vertAlign w:val="subscript"/>
                          </w:rPr>
                          <m:t>n</m:t>
                        </m:r>
                      </m:sub>
                    </m:sSub>
                  </m:num>
                  <m:den>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Уо</m:t>
                        </m:r>
                      </m:e>
                      <m:sub>
                        <m:r>
                          <m:rPr>
                            <m:sty m:val="p"/>
                          </m:rPr>
                          <w:rPr>
                            <w:rFonts w:ascii="Cambria Math" w:hAnsi="Cambria Math"/>
                            <w:sz w:val="24"/>
                            <w:szCs w:val="24"/>
                            <w:vertAlign w:val="subscript"/>
                          </w:rPr>
                          <m:t>n</m:t>
                        </m:r>
                      </m:sub>
                    </m:sSub>
                  </m:den>
                </m:f>
                <m:r>
                  <m:rPr>
                    <m:sty m:val="p"/>
                  </m:rPr>
                  <w:rPr>
                    <w:rFonts w:ascii="Cambria Math" w:hAnsi="Cambria Math"/>
                    <w:sz w:val="24"/>
                    <w:szCs w:val="24"/>
                    <w:vertAlign w:val="subscript"/>
                    <w:lang w:val="en-US"/>
                  </w:rPr>
                  <m:t>*</m:t>
                </m:r>
                <m:r>
                  <m:rPr>
                    <m:sty m:val="p"/>
                  </m:rPr>
                  <w:rPr>
                    <w:rFonts w:ascii="Cambria Math" w:hAnsi="Times New Roman"/>
                    <w:sz w:val="24"/>
                    <w:szCs w:val="24"/>
                    <w:vertAlign w:val="subscript"/>
                    <w:lang w:val="en-US"/>
                  </w:rPr>
                  <m:t>100</m:t>
                </m:r>
              </m:oMath>
            </m:oMathPara>
          </w:p>
          <w:p w:rsidR="008D5F31" w:rsidRDefault="008D5F31">
            <w:pPr>
              <w:tabs>
                <w:tab w:val="left" w:pos="300"/>
              </w:tabs>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Дус</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w:t>
            </w:r>
            <w:r>
              <w:rPr>
                <w:rFonts w:ascii="Times New Roman" w:eastAsia="Times New Roman" w:hAnsi="Times New Roman"/>
                <w:spacing w:val="5"/>
                <w:sz w:val="24"/>
                <w:szCs w:val="24"/>
              </w:rPr>
              <w:t>доля учителей в общеобразовательных учреждениях со стажем работы до 3 лет (включительно) в общей численности учителей общеобразовательных учреждений Соликамского муниципального округа, %</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Ус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количество </w:t>
            </w:r>
            <w:r>
              <w:rPr>
                <w:rFonts w:ascii="Times New Roman" w:eastAsia="Times New Roman" w:hAnsi="Times New Roman"/>
                <w:spacing w:val="5"/>
                <w:sz w:val="24"/>
                <w:szCs w:val="24"/>
              </w:rPr>
              <w:t xml:space="preserve">учителей в общеобразовательных учреждениях со стажем работы до 3 лет (включительно) </w:t>
            </w:r>
            <w:r>
              <w:rPr>
                <w:rFonts w:ascii="Times New Roman" w:eastAsia="Times New Roman" w:hAnsi="Times New Roman"/>
                <w:sz w:val="24"/>
                <w:szCs w:val="24"/>
              </w:rPr>
              <w:t>на конец отчетного года, чел.</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hAnsi="Times New Roman"/>
                <w:sz w:val="24"/>
                <w:szCs w:val="24"/>
              </w:rPr>
              <w:t>Уо</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общее количество </w:t>
            </w:r>
            <w:r>
              <w:rPr>
                <w:rFonts w:ascii="Times New Roman" w:eastAsia="Times New Roman" w:hAnsi="Times New Roman"/>
                <w:spacing w:val="5"/>
                <w:sz w:val="24"/>
                <w:szCs w:val="24"/>
              </w:rPr>
              <w:t xml:space="preserve">учителей общеобразовательных учреждений Соликамского муниципального округа </w:t>
            </w:r>
            <w:r>
              <w:rPr>
                <w:rFonts w:ascii="Times New Roman" w:eastAsia="Times New Roman" w:hAnsi="Times New Roman"/>
                <w:sz w:val="24"/>
                <w:szCs w:val="24"/>
              </w:rPr>
              <w:t>на конец отчетного года, чел.</w:t>
            </w:r>
          </w:p>
          <w:p w:rsidR="008D5F31" w:rsidRDefault="008D5F31">
            <w:pPr>
              <w:tabs>
                <w:tab w:val="left" w:pos="300"/>
              </w:tabs>
              <w:spacing w:before="120" w:after="120" w:line="240" w:lineRule="exact"/>
              <w:rPr>
                <w:rFonts w:ascii="Times New Roman" w:eastAsia="Times New Roman" w:hAnsi="Times New Roman"/>
                <w:sz w:val="24"/>
                <w:szCs w:val="24"/>
                <w:vertAlign w:val="subscript"/>
              </w:rPr>
            </w:pPr>
            <w:r>
              <w:rPr>
                <w:rFonts w:ascii="Times New Roman" w:hAnsi="Times New Roman"/>
                <w:sz w:val="24"/>
                <w:szCs w:val="24"/>
              </w:rPr>
              <w:t>Управление образования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1.6.</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pacing w:val="4"/>
                <w:sz w:val="24"/>
                <w:szCs w:val="24"/>
              </w:rPr>
            </w:pPr>
            <w:r>
              <w:rPr>
                <w:rFonts w:ascii="Times New Roman" w:eastAsia="Times New Roman" w:hAnsi="Times New Roman"/>
                <w:sz w:val="24"/>
                <w:szCs w:val="24"/>
              </w:rPr>
              <w:t>Отношение средней заработной платы педагогических работников учреждений дополнительного образования Соликамского муниципального округа, к средней заработной плате учителей муниципальных общеобразовательных учреждений Соликамского муниципального округа,</w:t>
            </w:r>
            <w:r>
              <w:rPr>
                <w:rFonts w:ascii="Times New Roman" w:eastAsia="Times New Roman" w:hAnsi="Times New Roman"/>
                <w:spacing w:val="4"/>
                <w:sz w:val="24"/>
                <w:szCs w:val="24"/>
              </w:rPr>
              <w:t xml:space="preserve"> процентов</w:t>
            </w:r>
          </w:p>
          <w:p w:rsidR="008D5F31" w:rsidRDefault="008D5F31">
            <w:pPr>
              <w:spacing w:before="120" w:after="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8"/>
                <w:szCs w:val="28"/>
              </w:rPr>
            </w:pPr>
            <m:oMath>
              <m:sSub>
                <m:sSubPr>
                  <m:ctrlPr>
                    <w:rPr>
                      <w:rFonts w:ascii="Cambria Math" w:hAnsi="Cambria Math"/>
                      <w:sz w:val="28"/>
                      <w:szCs w:val="28"/>
                      <w:vertAlign w:val="subscript"/>
                      <w:lang w:val="en-US"/>
                    </w:rPr>
                  </m:ctrlPr>
                </m:sSubPr>
                <m:e>
                  <m:r>
                    <m:rPr>
                      <m:sty m:val="p"/>
                    </m:rPr>
                    <w:rPr>
                      <w:rFonts w:ascii="Cambria Math" w:hAnsi="Cambria Math"/>
                      <w:sz w:val="28"/>
                      <w:szCs w:val="28"/>
                      <w:vertAlign w:val="subscript"/>
                    </w:rPr>
                    <m:t>Дзпд</m:t>
                  </m:r>
                </m:e>
                <m:sub>
                  <m:r>
                    <m:rPr>
                      <m:sty m:val="p"/>
                    </m:rPr>
                    <w:rPr>
                      <w:rFonts w:ascii="Cambria Math" w:hAnsi="Cambria Math"/>
                      <w:sz w:val="28"/>
                      <w:szCs w:val="28"/>
                      <w:vertAlign w:val="subscript"/>
                      <w:lang w:val="en-US"/>
                    </w:rPr>
                    <m:t>n</m:t>
                  </m:r>
                </m:sub>
              </m:sSub>
              <m:r>
                <m:rPr>
                  <m:sty m:val="p"/>
                </m:rPr>
                <w:rPr>
                  <w:rFonts w:ascii="Cambria Math" w:hAnsi="Cambria Math"/>
                  <w:sz w:val="28"/>
                  <w:szCs w:val="28"/>
                  <w:vertAlign w:val="subscript"/>
                </w:rPr>
                <m:t>=</m:t>
              </m:r>
              <m:f>
                <m:fPr>
                  <m:ctrlPr>
                    <w:rPr>
                      <w:rFonts w:ascii="Cambria Math" w:hAnsi="Cambria Math"/>
                      <w:sz w:val="28"/>
                      <w:szCs w:val="28"/>
                      <w:lang w:val="en-US"/>
                    </w:rPr>
                  </m:ctrlPr>
                </m:fPr>
                <m:num>
                  <m:sSub>
                    <m:sSubPr>
                      <m:ctrlPr>
                        <w:rPr>
                          <w:rFonts w:ascii="Cambria Math" w:hAnsi="Cambria Math"/>
                          <w:sz w:val="28"/>
                          <w:szCs w:val="28"/>
                          <w:lang w:val="en-US"/>
                        </w:rPr>
                      </m:ctrlPr>
                    </m:sSubPr>
                    <m:e>
                      <m:r>
                        <m:rPr>
                          <m:sty m:val="p"/>
                        </m:rPr>
                        <w:rPr>
                          <w:rFonts w:ascii="Cambria Math" w:hAnsi="Cambria Math"/>
                          <w:sz w:val="28"/>
                          <w:szCs w:val="28"/>
                        </w:rPr>
                        <m:t>Зпд</m:t>
                      </m:r>
                    </m:e>
                    <m:sub>
                      <m:r>
                        <m:rPr>
                          <m:sty m:val="p"/>
                        </m:rPr>
                        <w:rPr>
                          <w:rFonts w:ascii="Cambria Math" w:hAnsi="Cambria Math"/>
                          <w:sz w:val="28"/>
                          <w:szCs w:val="28"/>
                        </w:rPr>
                        <m:t>n</m:t>
                      </m:r>
                    </m:sub>
                  </m:sSub>
                </m:num>
                <m:den>
                  <m:sSub>
                    <m:sSubPr>
                      <m:ctrlPr>
                        <w:rPr>
                          <w:rFonts w:ascii="Cambria Math" w:hAnsi="Cambria Math"/>
                          <w:sz w:val="28"/>
                          <w:szCs w:val="28"/>
                        </w:rPr>
                      </m:ctrlPr>
                    </m:sSubPr>
                    <m:e>
                      <m:r>
                        <m:rPr>
                          <m:sty m:val="p"/>
                        </m:rPr>
                        <w:rPr>
                          <w:rFonts w:ascii="Cambria Math" w:hAnsi="Cambria Math"/>
                          <w:sz w:val="28"/>
                          <w:szCs w:val="28"/>
                        </w:rPr>
                        <m:t>Зпо</m:t>
                      </m:r>
                    </m:e>
                    <m:sub>
                      <m:r>
                        <m:rPr>
                          <m:sty m:val="p"/>
                        </m:rPr>
                        <w:rPr>
                          <w:rFonts w:ascii="Cambria Math" w:hAnsi="Cambria Math"/>
                          <w:sz w:val="28"/>
                          <w:szCs w:val="28"/>
                          <w:lang w:val="en-US"/>
                        </w:rPr>
                        <m:t>n</m:t>
                      </m:r>
                    </m:sub>
                  </m:sSub>
                </m:den>
              </m:f>
            </m:oMath>
            <w:r w:rsidRPr="008D5F31">
              <w:rPr>
                <w:rFonts w:ascii="Times New Roman" w:eastAsia="Times New Roman" w:hAnsi="Times New Roman"/>
                <w:sz w:val="28"/>
                <w:szCs w:val="28"/>
              </w:rPr>
              <w:t xml:space="preserve"> </w:t>
            </w:r>
            <w:r>
              <w:rPr>
                <w:rFonts w:ascii="Times New Roman" w:eastAsia="Times New Roman" w:hAnsi="Times New Roman"/>
                <w:sz w:val="24"/>
                <w:szCs w:val="24"/>
              </w:rPr>
              <w:t>* 100</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Дзпд</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отношение средней заработной платы педагогических работников учреждений дополнительного образования Соликамского муниципального округа, к средней заработной плате учителей муниципальных общеобразовательных учреждений Соликамского муниципального округа,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Зпд</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средняя заработная плата педагогических работников учреждений дополнительного образования сферы образования, культуры, физической культуры и спорта в отчетном году, </w:t>
            </w:r>
            <w:r>
              <w:rPr>
                <w:rFonts w:ascii="Times New Roman" w:eastAsia="Times New Roman" w:hAnsi="Times New Roman"/>
                <w:sz w:val="24"/>
                <w:szCs w:val="24"/>
              </w:rPr>
              <w:lastRenderedPageBreak/>
              <w:t>руб.</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Зпо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средняя заработная плата учителей муниципальных общеобразовательных учреждений Соликамского муниципального округа в отчетном году, руб.</w:t>
            </w:r>
          </w:p>
          <w:p w:rsidR="008D5F31" w:rsidRDefault="008D5F31">
            <w:pPr>
              <w:spacing w:before="120" w:after="120" w:line="240" w:lineRule="exact"/>
              <w:rPr>
                <w:rFonts w:ascii="Times New Roman" w:hAnsi="Times New Roman"/>
                <w:color w:val="22272F"/>
                <w:sz w:val="24"/>
                <w:szCs w:val="24"/>
                <w:shd w:val="clear" w:color="auto" w:fill="FFFFFF"/>
              </w:rPr>
            </w:pPr>
            <w:proofErr w:type="spellStart"/>
            <w:r>
              <w:rPr>
                <w:rFonts w:ascii="Times New Roman" w:eastAsia="Times New Roman" w:hAnsi="Times New Roman"/>
                <w:sz w:val="24"/>
                <w:szCs w:val="24"/>
              </w:rPr>
              <w:t>Зпд</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и  </w:t>
            </w:r>
            <w:proofErr w:type="spellStart"/>
            <w:r>
              <w:rPr>
                <w:rFonts w:ascii="Times New Roman" w:eastAsia="Times New Roman" w:hAnsi="Times New Roman"/>
                <w:sz w:val="24"/>
                <w:szCs w:val="24"/>
              </w:rPr>
              <w:t>Зпо</w:t>
            </w:r>
            <w:proofErr w:type="spellEnd"/>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рассчитывается в соответствии с </w:t>
            </w:r>
            <w:r>
              <w:rPr>
                <w:rFonts w:ascii="Times New Roman" w:hAnsi="Times New Roman"/>
                <w:color w:val="22272F"/>
                <w:sz w:val="24"/>
                <w:szCs w:val="24"/>
                <w:shd w:val="clear" w:color="auto" w:fill="FFFFFF"/>
              </w:rPr>
              <w:t>Приказом Федеральной службы государственной статистики от 25 февраля 2019 г. № 93 «О методологических и организационных положениях по проведению федерального статистического наблюдения численности и заработной платы работников по категориям в организациях социальной сферы и науки».</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Управление образования администрации Соликамского муниципального округа</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Комитет по физической культуре и спорту администрации Соликамского муниципального округа</w:t>
            </w:r>
          </w:p>
          <w:p w:rsidR="008D5F31" w:rsidRDefault="008D5F31">
            <w:pPr>
              <w:spacing w:after="120" w:line="240" w:lineRule="exact"/>
              <w:rPr>
                <w:rFonts w:ascii="Times New Roman" w:hAnsi="Times New Roman"/>
                <w:color w:val="FF0000"/>
                <w:sz w:val="24"/>
                <w:szCs w:val="24"/>
              </w:rPr>
            </w:pPr>
            <w:r>
              <w:rPr>
                <w:rFonts w:ascii="Times New Roman" w:hAnsi="Times New Roman"/>
                <w:sz w:val="24"/>
                <w:szCs w:val="24"/>
              </w:rPr>
              <w:t>Управление культуры администрации Соликамского муниципального округа</w:t>
            </w:r>
          </w:p>
          <w:p w:rsidR="008D5F31" w:rsidRDefault="008D5F31">
            <w:pPr>
              <w:spacing w:after="120" w:line="240" w:lineRule="exact"/>
              <w:rPr>
                <w:rFonts w:ascii="Times New Roman" w:eastAsia="Times New Roman" w:hAnsi="Times New Roman"/>
                <w:sz w:val="24"/>
                <w:szCs w:val="24"/>
                <w:vertAlign w:val="subscript"/>
              </w:rPr>
            </w:pPr>
            <w:proofErr w:type="spellStart"/>
            <w:r>
              <w:rPr>
                <w:rFonts w:ascii="Times New Roman" w:hAnsi="Times New Roman"/>
                <w:sz w:val="24"/>
                <w:szCs w:val="24"/>
              </w:rPr>
              <w:t>Пермьстат</w:t>
            </w:r>
            <w:proofErr w:type="spellEnd"/>
            <w:r>
              <w:rPr>
                <w:rFonts w:ascii="Times New Roman" w:hAnsi="Times New Roman"/>
                <w:sz w:val="24"/>
                <w:szCs w:val="24"/>
              </w:rPr>
              <w:t xml:space="preserve"> </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1.7.</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детей в возрасте от 3 до 7 лет, стоящих в актуальной очереди для определения в образовательные учреждения, реализующие образовательные программы дошкольного образования, в общем количестве детей в возрасте от 3 до 7 лет</w:t>
            </w:r>
            <w:r>
              <w:rPr>
                <w:rFonts w:ascii="Times New Roman" w:eastAsia="Times New Roman" w:hAnsi="Times New Roman"/>
                <w:spacing w:val="4"/>
                <w:sz w:val="24"/>
                <w:szCs w:val="24"/>
              </w:rPr>
              <w:t>, посещающих образовательные учреждения, реализующие образовательные программы дошкольного образования, процентов</w:t>
            </w: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Times New Roman"/>
                        <w:sz w:val="24"/>
                        <w:szCs w:val="24"/>
                        <w:vertAlign w:val="subscript"/>
                        <w:lang w:val="en-US"/>
                      </w:rPr>
                    </m:ctrlPr>
                  </m:sSubPr>
                  <m:e>
                    <m:r>
                      <m:rPr>
                        <m:sty m:val="p"/>
                      </m:rPr>
                      <w:rPr>
                        <w:rFonts w:ascii="Cambria Math" w:hAnsi="Times New Roman"/>
                        <w:sz w:val="24"/>
                        <w:szCs w:val="24"/>
                        <w:vertAlign w:val="subscript"/>
                        <w:lang w:val="en-US"/>
                      </w:rPr>
                      <m:t>Ддд</m:t>
                    </m:r>
                  </m:e>
                  <m:sub>
                    <m:r>
                      <m:rPr>
                        <m:sty m:val="p"/>
                      </m:rPr>
                      <w:rPr>
                        <w:rFonts w:ascii="Cambria Math" w:hAnsi="Cambria Math"/>
                        <w:sz w:val="24"/>
                        <w:szCs w:val="24"/>
                        <w:vertAlign w:val="subscript"/>
                        <w:lang w:val="en-US"/>
                      </w:rPr>
                      <m:t>n</m:t>
                    </m:r>
                  </m:sub>
                </m:sSub>
                <m:r>
                  <m:rPr>
                    <m:sty m:val="p"/>
                  </m:rPr>
                  <w:rPr>
                    <w:rFonts w:ascii="Cambria Math" w:hAnsi="Times New Roman"/>
                    <w:sz w:val="24"/>
                    <w:szCs w:val="24"/>
                    <w:vertAlign w:val="subscript"/>
                    <w:lang w:val="en-US"/>
                  </w:rPr>
                  <m:t>=</m:t>
                </m:r>
                <m:f>
                  <m:fPr>
                    <m:ctrlPr>
                      <w:rPr>
                        <w:rFonts w:ascii="Cambria Math" w:hAnsi="Times New Roman"/>
                        <w:sz w:val="24"/>
                        <w:szCs w:val="24"/>
                        <w:vertAlign w:val="subscript"/>
                        <w:lang w:val="en-US"/>
                      </w:rPr>
                    </m:ctrlPr>
                  </m:fPr>
                  <m:num>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Кд</m:t>
                        </m:r>
                      </m:e>
                      <m:sub>
                        <m:r>
                          <m:rPr>
                            <m:sty m:val="p"/>
                          </m:rPr>
                          <w:rPr>
                            <w:rFonts w:ascii="Cambria Math" w:hAnsi="Cambria Math"/>
                            <w:sz w:val="24"/>
                            <w:szCs w:val="24"/>
                            <w:vertAlign w:val="subscript"/>
                          </w:rPr>
                          <m:t>n</m:t>
                        </m:r>
                      </m:sub>
                    </m:sSub>
                  </m:num>
                  <m:den>
                    <m:sSub>
                      <m:sSubPr>
                        <m:ctrlPr>
                          <w:rPr>
                            <w:rFonts w:ascii="Cambria Math" w:hAnsi="Times New Roman"/>
                            <w:sz w:val="24"/>
                            <w:szCs w:val="24"/>
                            <w:vertAlign w:val="subscript"/>
                            <w:lang w:val="en-US"/>
                          </w:rPr>
                        </m:ctrlPr>
                      </m:sSubPr>
                      <m:e>
                        <m:r>
                          <m:rPr>
                            <m:sty m:val="p"/>
                          </m:rPr>
                          <w:rPr>
                            <w:rFonts w:ascii="Cambria Math" w:hAnsi="Times New Roman"/>
                            <w:sz w:val="24"/>
                            <w:szCs w:val="24"/>
                            <w:vertAlign w:val="subscript"/>
                            <w:lang w:val="en-US"/>
                          </w:rPr>
                          <m:t>Ко</m:t>
                        </m:r>
                      </m:e>
                      <m:sub>
                        <m:r>
                          <m:rPr>
                            <m:sty m:val="p"/>
                          </m:rPr>
                          <w:rPr>
                            <w:rFonts w:ascii="Cambria Math" w:hAnsi="Cambria Math"/>
                            <w:sz w:val="24"/>
                            <w:szCs w:val="24"/>
                            <w:vertAlign w:val="subscript"/>
                            <w:lang w:val="en-US"/>
                          </w:rPr>
                          <m:t>n</m:t>
                        </m:r>
                      </m:sub>
                    </m:sSub>
                  </m:den>
                </m:f>
                <m:r>
                  <m:rPr>
                    <m:sty m:val="p"/>
                  </m:rPr>
                  <w:rPr>
                    <w:rFonts w:ascii="Cambria Math" w:hAnsi="Cambria Math"/>
                    <w:sz w:val="24"/>
                    <w:szCs w:val="24"/>
                    <w:vertAlign w:val="subscript"/>
                    <w:lang w:val="en-US"/>
                  </w:rPr>
                  <m:t>*</m:t>
                </m:r>
                <m:r>
                  <m:rPr>
                    <m:sty m:val="p"/>
                  </m:rPr>
                  <w:rPr>
                    <w:rFonts w:ascii="Cambria Math" w:hAnsi="Times New Roman"/>
                    <w:sz w:val="24"/>
                    <w:szCs w:val="24"/>
                    <w:vertAlign w:val="subscript"/>
                    <w:lang w:val="en-US"/>
                  </w:rPr>
                  <m:t>100</m:t>
                </m:r>
              </m:oMath>
            </m:oMathPara>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Ддд</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детей в возрасте от 3 до 7 лет, стоящих в актуальной очереди для определения в образовательные учреждения, реализующие образовательные программы дошкольного образования, в общем количестве детей в возрасте от 3 до 7 лет</w:t>
            </w:r>
            <w:r>
              <w:rPr>
                <w:rFonts w:ascii="Times New Roman" w:eastAsia="Times New Roman" w:hAnsi="Times New Roman"/>
                <w:spacing w:val="4"/>
                <w:sz w:val="24"/>
                <w:szCs w:val="24"/>
              </w:rPr>
              <w:t>, посещающих образовательные учреждения, реализующие образовательные программы дошкольного образования, %</w:t>
            </w:r>
          </w:p>
          <w:p w:rsidR="008D5F31" w:rsidRDefault="008D5F31">
            <w:pPr>
              <w:spacing w:before="120" w:after="120" w:line="280" w:lineRule="exact"/>
              <w:rPr>
                <w:rFonts w:ascii="Times New Roman" w:eastAsia="Times New Roman" w:hAnsi="Times New Roman"/>
                <w:sz w:val="24"/>
                <w:szCs w:val="24"/>
              </w:rPr>
            </w:pPr>
            <m:oMath>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Кд</m:t>
                  </m:r>
                </m:e>
                <m:sub>
                  <m:r>
                    <m:rPr>
                      <m:sty m:val="p"/>
                    </m:rPr>
                    <w:rPr>
                      <w:rFonts w:ascii="Cambria Math" w:hAnsi="Cambria Math"/>
                      <w:sz w:val="24"/>
                      <w:szCs w:val="24"/>
                      <w:vertAlign w:val="subscript"/>
                    </w:rPr>
                    <m:t>n</m:t>
                  </m:r>
                </m:sub>
              </m:sSub>
            </m:oMath>
            <w:r>
              <w:rPr>
                <w:rFonts w:ascii="Times New Roman" w:eastAsia="Times New Roman" w:hAnsi="Times New Roman"/>
                <w:sz w:val="24"/>
                <w:szCs w:val="24"/>
              </w:rPr>
              <w:t xml:space="preserve"> – количество детей в возрасте от 3 до 7 лет, стоящих в актуальной очереди для определения в образовательные учреждения, реализующие образовательные программы дошкольного образования на конец отчетного года, чел.</w:t>
            </w:r>
          </w:p>
          <w:p w:rsidR="008D5F31" w:rsidRDefault="008D5F31">
            <w:pPr>
              <w:spacing w:before="120" w:after="120" w:line="240" w:lineRule="exact"/>
              <w:rPr>
                <w:rFonts w:ascii="Times New Roman" w:eastAsia="Times New Roman" w:hAnsi="Times New Roman"/>
                <w:sz w:val="24"/>
                <w:szCs w:val="24"/>
              </w:rPr>
            </w:pPr>
            <m:oMath>
              <m:sSub>
                <m:sSubPr>
                  <m:ctrlPr>
                    <w:rPr>
                      <w:rFonts w:ascii="Cambria Math" w:hAnsi="Times New Roman"/>
                      <w:sz w:val="24"/>
                      <w:szCs w:val="24"/>
                      <w:vertAlign w:val="subscript"/>
                      <w:lang w:val="en-US"/>
                    </w:rPr>
                  </m:ctrlPr>
                </m:sSubPr>
                <m:e>
                  <m:r>
                    <m:rPr>
                      <m:sty m:val="p"/>
                    </m:rPr>
                    <w:rPr>
                      <w:rFonts w:ascii="Cambria Math" w:hAnsi="Times New Roman"/>
                      <w:sz w:val="24"/>
                      <w:szCs w:val="24"/>
                      <w:vertAlign w:val="subscript"/>
                    </w:rPr>
                    <m:t>Ко</m:t>
                  </m:r>
                </m:e>
                <m:sub>
                  <m:r>
                    <m:rPr>
                      <m:sty m:val="p"/>
                    </m:rPr>
                    <w:rPr>
                      <w:rFonts w:ascii="Cambria Math" w:hAnsi="Cambria Math"/>
                      <w:sz w:val="24"/>
                      <w:szCs w:val="24"/>
                      <w:vertAlign w:val="subscript"/>
                      <w:lang w:val="en-US"/>
                    </w:rPr>
                    <m:t>n</m:t>
                  </m:r>
                </m:sub>
              </m:sSub>
            </m:oMath>
            <w:r>
              <w:rPr>
                <w:rFonts w:ascii="Times New Roman" w:eastAsia="Times New Roman" w:hAnsi="Times New Roman"/>
                <w:sz w:val="24"/>
                <w:szCs w:val="24"/>
              </w:rPr>
              <w:t xml:space="preserve"> – общее количество детей в возрасте от 3 до 7 лет, посещающих образовательные учреждения, реализующие образовательные программы дошкольного образования на конец отчетного года, чел.</w:t>
            </w:r>
          </w:p>
          <w:p w:rsidR="008D5F31" w:rsidRDefault="008D5F31">
            <w:pPr>
              <w:spacing w:before="120" w:after="120" w:line="240" w:lineRule="exact"/>
              <w:rPr>
                <w:rFonts w:ascii="Times New Roman" w:eastAsia="Times New Roman" w:hAnsi="Times New Roman"/>
                <w:sz w:val="24"/>
                <w:szCs w:val="24"/>
              </w:rPr>
            </w:pPr>
            <w:r>
              <w:rPr>
                <w:rFonts w:ascii="Times New Roman" w:hAnsi="Times New Roman"/>
                <w:sz w:val="24"/>
                <w:szCs w:val="24"/>
              </w:rPr>
              <w:t xml:space="preserve">В соответствии с методическими рекомендациями по расчету показателей доступности дошкольного образования под количеством детей в очереди (актуальная очередь) понимается число детей, стоящих на </w:t>
            </w:r>
            <w:r>
              <w:rPr>
                <w:rFonts w:ascii="Times New Roman" w:hAnsi="Times New Roman"/>
                <w:sz w:val="24"/>
                <w:szCs w:val="24"/>
              </w:rPr>
              <w:lastRenderedPageBreak/>
              <w:t>учете, не обеспеченных местом в дошкольной образовательной организации, у которых желаемая дата зачисления 01 сентября  текущего года и ранее.</w:t>
            </w:r>
          </w:p>
          <w:p w:rsidR="008D5F31" w:rsidRDefault="008D5F31">
            <w:pPr>
              <w:spacing w:before="120" w:after="120" w:line="240" w:lineRule="exact"/>
              <w:rPr>
                <w:rFonts w:ascii="Times New Roman" w:eastAsia="Times New Roman" w:hAnsi="Times New Roman"/>
                <w:sz w:val="24"/>
                <w:szCs w:val="24"/>
                <w:vertAlign w:val="subscript"/>
              </w:rPr>
            </w:pPr>
            <w:r>
              <w:rPr>
                <w:rFonts w:ascii="Times New Roman" w:hAnsi="Times New Roman"/>
                <w:sz w:val="24"/>
                <w:szCs w:val="24"/>
              </w:rPr>
              <w:t>Управление образования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1.8.</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Доля детей, охваченных различными формами оздоровления и отдыха, от числа детей в возрасте от 7 до 17 лет (включительно), </w:t>
            </w:r>
            <w:r>
              <w:rPr>
                <w:rFonts w:ascii="Times New Roman" w:eastAsia="Times New Roman" w:hAnsi="Times New Roman"/>
                <w:spacing w:val="4"/>
                <w:sz w:val="24"/>
                <w:szCs w:val="24"/>
              </w:rPr>
              <w:t>процентов</w:t>
            </w: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Ддо</m:t>
                    </m:r>
                  </m:e>
                  <m:sub>
                    <m:r>
                      <m:rPr>
                        <m:sty m:val="p"/>
                      </m:rPr>
                      <w:rPr>
                        <w:rFonts w:ascii="Cambria Math" w:eastAsia="Times New Roman" w:hAnsi="Cambria Math"/>
                        <w:sz w:val="24"/>
                        <w:szCs w:val="24"/>
                        <w:vertAlign w:val="subscript"/>
                      </w:rPr>
                      <m:t>n</m:t>
                    </m:r>
                  </m:sub>
                </m:sSub>
                <m:r>
                  <m:rPr>
                    <m:sty m:val="p"/>
                  </m:rPr>
                  <w:rPr>
                    <w:rFonts w:ascii="Cambria Math" w:eastAsia="Times New Roman" w:hAnsi="Times New Roman"/>
                    <w:sz w:val="24"/>
                    <w:szCs w:val="24"/>
                    <w:vertAlign w:val="subscript"/>
                  </w:rPr>
                  <m:t>=</m:t>
                </m:r>
                <m:f>
                  <m:fPr>
                    <m:ctrlPr>
                      <w:rPr>
                        <w:rFonts w:ascii="Cambria Math" w:eastAsia="Times New Roman" w:hAnsi="Times New Roman"/>
                        <w:sz w:val="24"/>
                        <w:szCs w:val="24"/>
                        <w:vertAlign w:val="subscript"/>
                        <w:lang w:val="en-US"/>
                      </w:rPr>
                    </m:ctrlPr>
                  </m:fPr>
                  <m:num>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Коз</m:t>
                        </m:r>
                      </m:e>
                      <m:sub>
                        <m:r>
                          <m:rPr>
                            <m:sty m:val="p"/>
                          </m:rPr>
                          <w:rPr>
                            <w:rFonts w:ascii="Cambria Math" w:eastAsia="Times New Roman" w:hAnsi="Cambria Math"/>
                            <w:sz w:val="24"/>
                            <w:szCs w:val="24"/>
                            <w:vertAlign w:val="subscript"/>
                          </w:rPr>
                          <m:t>n</m:t>
                        </m:r>
                      </m:sub>
                    </m:sSub>
                  </m:num>
                  <m:den>
                    <m:sSub>
                      <m:sSubPr>
                        <m:ctrlPr>
                          <w:rPr>
                            <w:rFonts w:ascii="Cambria Math" w:eastAsia="Times New Roman" w:hAnsi="Times New Roman"/>
                            <w:sz w:val="24"/>
                            <w:szCs w:val="24"/>
                            <w:vertAlign w:val="subscript"/>
                            <w:lang w:val="en-US"/>
                          </w:rPr>
                        </m:ctrlPr>
                      </m:sSubPr>
                      <m:e>
                        <m:r>
                          <m:rPr>
                            <m:sty m:val="p"/>
                          </m:rPr>
                          <w:rPr>
                            <w:rFonts w:ascii="Cambria Math" w:eastAsia="Times New Roman" w:hAnsi="Times New Roman"/>
                            <w:sz w:val="24"/>
                            <w:szCs w:val="24"/>
                            <w:vertAlign w:val="subscript"/>
                            <w:lang w:val="en-US"/>
                          </w:rPr>
                          <m:t>Коб</m:t>
                        </m:r>
                      </m:e>
                      <m:sub>
                        <m:r>
                          <m:rPr>
                            <m:sty m:val="p"/>
                          </m:rPr>
                          <w:rPr>
                            <w:rFonts w:ascii="Cambria Math" w:eastAsia="Times New Roman" w:hAnsi="Cambria Math"/>
                            <w:sz w:val="24"/>
                            <w:szCs w:val="24"/>
                            <w:vertAlign w:val="subscript"/>
                            <w:lang w:val="en-US"/>
                          </w:rPr>
                          <m:t>n</m:t>
                        </m:r>
                      </m:sub>
                    </m:sSub>
                  </m:den>
                </m:f>
                <m:r>
                  <m:rPr>
                    <m:sty m:val="p"/>
                  </m:rPr>
                  <w:rPr>
                    <w:rFonts w:ascii="Cambria Math" w:eastAsia="Times New Roman" w:hAnsi="Cambria Math"/>
                    <w:sz w:val="24"/>
                    <w:szCs w:val="24"/>
                    <w:vertAlign w:val="subscript"/>
                    <w:lang w:val="en-US"/>
                  </w:rPr>
                  <m:t>*</m:t>
                </m:r>
                <m:r>
                  <m:rPr>
                    <m:sty m:val="p"/>
                  </m:rPr>
                  <w:rPr>
                    <w:rFonts w:ascii="Cambria Math" w:eastAsia="Times New Roman" w:hAnsi="Times New Roman"/>
                    <w:sz w:val="24"/>
                    <w:szCs w:val="24"/>
                    <w:vertAlign w:val="subscript"/>
                    <w:lang w:val="en-US"/>
                  </w:rPr>
                  <m:t>100</m:t>
                </m:r>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Ддо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детей, охваченных различными формами оздоровления и отдыха, от числа детей в возрасте от 7 до 17 лет (включительно), %</w:t>
            </w:r>
          </w:p>
          <w:p w:rsidR="008D5F31" w:rsidRDefault="008D5F31">
            <w:pPr>
              <w:spacing w:before="120" w:after="120" w:line="240" w:lineRule="exact"/>
              <w:rPr>
                <w:rFonts w:ascii="Times New Roman" w:eastAsia="Times New Roman" w:hAnsi="Times New Roman"/>
                <w:sz w:val="24"/>
                <w:szCs w:val="24"/>
              </w:rPr>
            </w:pPr>
            <m:oMath>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Коз</m:t>
                  </m:r>
                </m:e>
                <m:sub>
                  <m:r>
                    <m:rPr>
                      <m:sty m:val="p"/>
                    </m:rPr>
                    <w:rPr>
                      <w:rFonts w:ascii="Cambria Math" w:eastAsia="Times New Roman" w:hAnsi="Cambria Math"/>
                      <w:sz w:val="24"/>
                      <w:szCs w:val="24"/>
                      <w:vertAlign w:val="subscript"/>
                    </w:rPr>
                    <m:t>n</m:t>
                  </m:r>
                </m:sub>
              </m:sSub>
            </m:oMath>
            <w:r>
              <w:rPr>
                <w:rFonts w:ascii="Times New Roman" w:eastAsia="Times New Roman" w:hAnsi="Times New Roman"/>
                <w:sz w:val="24"/>
                <w:szCs w:val="24"/>
              </w:rPr>
              <w:t xml:space="preserve"> – количество детей, охваченных различными формами оздоровления и отдыха в отчетном году, чел.</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Коб</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детей в возрасте от 7 до 17 лет (включительно) по состоянию на 01 января предыдущего года, чел.</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Министерство труда и социального развития Пермского края</w:t>
            </w:r>
          </w:p>
          <w:p w:rsidR="008D5F31" w:rsidRDefault="008D5F31">
            <w:pPr>
              <w:spacing w:before="120" w:after="120" w:line="240" w:lineRule="exact"/>
              <w:rPr>
                <w:rFonts w:ascii="Times New Roman" w:eastAsia="Times New Roman" w:hAnsi="Times New Roman"/>
                <w:strike/>
                <w:color w:val="FF0000"/>
                <w:sz w:val="24"/>
                <w:szCs w:val="24"/>
                <w:vertAlign w:val="subscript"/>
              </w:rPr>
            </w:pPr>
            <w:r>
              <w:rPr>
                <w:rFonts w:ascii="Times New Roman" w:hAnsi="Times New Roman"/>
                <w:sz w:val="24"/>
                <w:szCs w:val="24"/>
              </w:rPr>
              <w:t>Управление образования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tabs>
                <w:tab w:val="left" w:pos="1758"/>
              </w:tabs>
              <w:spacing w:before="120" w:after="120" w:line="240" w:lineRule="exact"/>
              <w:rPr>
                <w:rFonts w:ascii="Times New Roman" w:eastAsia="Times New Roman" w:hAnsi="Times New Roman"/>
                <w:spacing w:val="4"/>
                <w:sz w:val="24"/>
                <w:szCs w:val="24"/>
              </w:rPr>
            </w:pPr>
            <w:r>
              <w:rPr>
                <w:rFonts w:ascii="Times New Roman" w:eastAsia="Times New Roman" w:hAnsi="Times New Roman"/>
                <w:sz w:val="24"/>
                <w:szCs w:val="24"/>
              </w:rPr>
              <w:t xml:space="preserve">Доля населения, систематически занимающегося физической культурой и спортом, </w:t>
            </w:r>
            <w:r>
              <w:rPr>
                <w:rFonts w:ascii="Times New Roman" w:eastAsia="Times New Roman" w:hAnsi="Times New Roman"/>
                <w:spacing w:val="4"/>
                <w:sz w:val="24"/>
                <w:szCs w:val="24"/>
              </w:rPr>
              <w:t>процентов</w:t>
            </w:r>
          </w:p>
          <w:p w:rsidR="008D5F31" w:rsidRDefault="008D5F31">
            <w:pPr>
              <w:spacing w:before="120" w:after="12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1758"/>
              </w:tabs>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Times New Roman"/>
                        <w:sz w:val="24"/>
                        <w:szCs w:val="24"/>
                        <w:vertAlign w:val="subscript"/>
                        <w:lang w:val="en-US"/>
                      </w:rPr>
                    </m:ctrlPr>
                  </m:sSubPr>
                  <m:e>
                    <m:r>
                      <m:rPr>
                        <m:sty m:val="p"/>
                      </m:rPr>
                      <w:rPr>
                        <w:rFonts w:ascii="Cambria Math" w:eastAsia="Times New Roman" w:hAnsi="Times New Roman"/>
                        <w:sz w:val="24"/>
                        <w:szCs w:val="24"/>
                        <w:vertAlign w:val="subscript"/>
                        <w:lang w:val="en-US"/>
                      </w:rPr>
                      <m:t>Днзс</m:t>
                    </m:r>
                  </m:e>
                  <m:sub>
                    <m:r>
                      <m:rPr>
                        <m:sty m:val="p"/>
                      </m:rPr>
                      <w:rPr>
                        <w:rFonts w:ascii="Cambria Math" w:eastAsia="Times New Roman" w:hAnsi="Cambria Math"/>
                        <w:sz w:val="24"/>
                        <w:szCs w:val="24"/>
                        <w:vertAlign w:val="subscript"/>
                        <w:lang w:val="en-US"/>
                      </w:rPr>
                      <m:t>n</m:t>
                    </m:r>
                  </m:sub>
                </m:sSub>
                <m:r>
                  <m:rPr>
                    <m:sty m:val="p"/>
                  </m:rPr>
                  <w:rPr>
                    <w:rFonts w:ascii="Cambria Math" w:eastAsia="Times New Roman" w:hAnsi="Times New Roman"/>
                    <w:sz w:val="24"/>
                    <w:szCs w:val="24"/>
                    <w:vertAlign w:val="subscript"/>
                    <w:lang w:val="en-US"/>
                  </w:rPr>
                  <m:t>=</m:t>
                </m:r>
                <m:f>
                  <m:fPr>
                    <m:ctrlPr>
                      <w:rPr>
                        <w:rFonts w:ascii="Cambria Math" w:eastAsia="Times New Roman" w:hAnsi="Times New Roman"/>
                        <w:sz w:val="24"/>
                        <w:szCs w:val="24"/>
                        <w:vertAlign w:val="subscript"/>
                        <w:lang w:val="en-US"/>
                      </w:rPr>
                    </m:ctrlPr>
                  </m:fPr>
                  <m:num>
                    <m:sSub>
                      <m:sSubPr>
                        <m:ctrlPr>
                          <w:rPr>
                            <w:rFonts w:ascii="Cambria Math" w:eastAsia="Times New Roman" w:hAnsi="Times New Roman"/>
                            <w:sz w:val="24"/>
                            <w:szCs w:val="24"/>
                            <w:vertAlign w:val="subscript"/>
                            <w:lang w:val="en-US"/>
                          </w:rPr>
                        </m:ctrlPr>
                      </m:sSubPr>
                      <m:e>
                        <m:r>
                          <m:rPr>
                            <m:sty m:val="p"/>
                          </m:rPr>
                          <w:rPr>
                            <w:rFonts w:ascii="Cambria Math" w:eastAsia="Times New Roman" w:hAnsi="Times New Roman"/>
                            <w:sz w:val="24"/>
                            <w:szCs w:val="24"/>
                            <w:vertAlign w:val="subscript"/>
                            <w:lang w:val="en-US"/>
                          </w:rPr>
                          <m:t>Чнзс</m:t>
                        </m:r>
                      </m:e>
                      <m:sub>
                        <m:r>
                          <m:rPr>
                            <m:sty m:val="p"/>
                          </m:rPr>
                          <w:rPr>
                            <w:rFonts w:ascii="Cambria Math" w:eastAsia="Times New Roman" w:hAnsi="Cambria Math"/>
                            <w:sz w:val="24"/>
                            <w:szCs w:val="24"/>
                            <w:vertAlign w:val="subscript"/>
                            <w:lang w:val="en-US"/>
                          </w:rPr>
                          <m:t>n</m:t>
                        </m:r>
                      </m:sub>
                    </m:sSub>
                  </m:num>
                  <m:den>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Чн</m:t>
                        </m:r>
                      </m:e>
                      <m:sub>
                        <m:r>
                          <m:rPr>
                            <m:sty m:val="p"/>
                          </m:rPr>
                          <w:rPr>
                            <w:rFonts w:ascii="Cambria Math" w:hAnsi="Cambria Math"/>
                            <w:sz w:val="24"/>
                            <w:szCs w:val="24"/>
                            <w:vertAlign w:val="subscript"/>
                            <w:lang w:val="en-US"/>
                          </w:rPr>
                          <m:t>n</m:t>
                        </m:r>
                      </m:sub>
                    </m:sSub>
                    <m:r>
                      <m:rPr>
                        <m:sty m:val="p"/>
                      </m:rPr>
                      <w:rPr>
                        <w:rFonts w:ascii="Cambria Math" w:hAnsi="Cambria Math"/>
                        <w:sz w:val="24"/>
                        <w:szCs w:val="24"/>
                        <w:vertAlign w:val="subscript"/>
                        <w:lang w:val="en-US"/>
                      </w:rPr>
                      <m:t>-</m:t>
                    </m:r>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Чнп</m:t>
                        </m:r>
                      </m:e>
                      <m:sub>
                        <m:r>
                          <m:rPr>
                            <m:sty m:val="p"/>
                          </m:rPr>
                          <w:rPr>
                            <w:rFonts w:ascii="Cambria Math" w:hAnsi="Cambria Math"/>
                            <w:sz w:val="24"/>
                            <w:szCs w:val="24"/>
                            <w:vertAlign w:val="subscript"/>
                            <w:lang w:val="en-US"/>
                          </w:rPr>
                          <m:t>n</m:t>
                        </m:r>
                      </m:sub>
                    </m:sSub>
                  </m:den>
                </m:f>
                <m:r>
                  <m:rPr>
                    <m:sty m:val="p"/>
                  </m:rPr>
                  <w:rPr>
                    <w:rFonts w:ascii="Cambria Math" w:eastAsia="Times New Roman" w:hAnsi="Cambria Math"/>
                    <w:sz w:val="24"/>
                    <w:szCs w:val="24"/>
                    <w:vertAlign w:val="subscript"/>
                    <w:lang w:val="en-US"/>
                  </w:rPr>
                  <m:t>*</m:t>
                </m:r>
                <m:r>
                  <m:rPr>
                    <m:sty m:val="p"/>
                  </m:rPr>
                  <w:rPr>
                    <w:rFonts w:ascii="Cambria Math" w:eastAsia="Times New Roman" w:hAnsi="Times New Roman"/>
                    <w:sz w:val="24"/>
                    <w:szCs w:val="24"/>
                    <w:vertAlign w:val="subscript"/>
                    <w:lang w:val="en-US"/>
                  </w:rPr>
                  <m:t>100</m:t>
                </m:r>
              </m:oMath>
            </m:oMathPara>
          </w:p>
          <w:p w:rsidR="008D5F31" w:rsidRDefault="008D5F31">
            <w:pPr>
              <w:tabs>
                <w:tab w:val="left" w:pos="1758"/>
              </w:tabs>
              <w:spacing w:before="240" w:after="120" w:line="240" w:lineRule="exact"/>
              <w:rPr>
                <w:rFonts w:ascii="Times New Roman" w:hAnsi="Times New Roman"/>
                <w:sz w:val="24"/>
                <w:szCs w:val="24"/>
              </w:rPr>
            </w:pPr>
            <w:proofErr w:type="spellStart"/>
            <w:r>
              <w:rPr>
                <w:rFonts w:ascii="Times New Roman" w:hAnsi="Times New Roman"/>
                <w:sz w:val="24"/>
                <w:szCs w:val="24"/>
              </w:rPr>
              <w:t>Днзс</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w:t>
            </w:r>
            <w:r>
              <w:rPr>
                <w:rFonts w:ascii="Times New Roman" w:eastAsia="Times New Roman" w:hAnsi="Times New Roman"/>
                <w:sz w:val="24"/>
                <w:szCs w:val="24"/>
              </w:rPr>
              <w:t>доля населения, систематически занимающегося физической культурой и спортом, %</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QUOTE </w:instrText>
            </w:r>
            <m:oMath>
              <m:r>
                <m:rPr>
                  <m:sty m:val="p"/>
                </m:rPr>
                <w:rPr>
                  <w:rFonts w:ascii="Cambria Math" w:hAnsi="Cambria Math"/>
                  <w:sz w:val="24"/>
                  <w:szCs w:val="24"/>
                </w:rPr>
                <m:t>З</m:t>
              </m:r>
            </m:oMath>
            <w:r>
              <w:rPr>
                <w:rFonts w:ascii="Times New Roman" w:hAnsi="Times New Roman"/>
                <w:sz w:val="24"/>
                <w:szCs w:val="24"/>
              </w:rPr>
              <w:fldChar w:fldCharType="end"/>
            </w:r>
            <w:proofErr w:type="spellStart"/>
            <w:r>
              <w:rPr>
                <w:rFonts w:ascii="Times New Roman" w:hAnsi="Times New Roman"/>
                <w:sz w:val="24"/>
                <w:szCs w:val="24"/>
              </w:rPr>
              <w:t>Чнзс</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численность населения в возрасте 3-79 лет, занимающегося физической культурой и спортом, в отчетном году, чел.</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Чн</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численность населения в возрасте 3-79 лет по состоянию на 1 января отчетного года, чел.</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Чнп</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численность населения в возрасте 3-79 лет, имеющего противопоказания и ограничения для занятия физической культурой и спортом, за отчетный год, чел.</w:t>
            </w:r>
          </w:p>
          <w:p w:rsidR="008D5F31" w:rsidRDefault="008D5F31">
            <w:pPr>
              <w:tabs>
                <w:tab w:val="left" w:pos="1758"/>
              </w:tabs>
              <w:spacing w:before="120" w:after="120" w:line="240" w:lineRule="exact"/>
              <w:rPr>
                <w:rFonts w:ascii="Times New Roman" w:hAnsi="Times New Roman"/>
                <w:sz w:val="24"/>
                <w:szCs w:val="24"/>
              </w:rPr>
            </w:pPr>
            <w:proofErr w:type="spellStart"/>
            <w:r>
              <w:rPr>
                <w:rFonts w:ascii="Times New Roman" w:hAnsi="Times New Roman"/>
                <w:sz w:val="24"/>
                <w:szCs w:val="24"/>
              </w:rPr>
              <w:t>Пермьстат</w:t>
            </w:r>
            <w:proofErr w:type="spellEnd"/>
          </w:p>
          <w:p w:rsidR="008D5F31" w:rsidRDefault="008D5F31">
            <w:pPr>
              <w:pStyle w:val="ConsPlusNormal0"/>
              <w:spacing w:after="120" w:line="240" w:lineRule="exact"/>
              <w:ind w:firstLine="0"/>
              <w:rPr>
                <w:rFonts w:ascii="Times New Roman" w:hAnsi="Times New Roman" w:cs="Times New Roman"/>
                <w:color w:val="FF0000"/>
                <w:sz w:val="24"/>
                <w:szCs w:val="24"/>
                <w:vertAlign w:val="subscript"/>
              </w:rPr>
            </w:pPr>
            <w:r>
              <w:rPr>
                <w:rFonts w:ascii="Times New Roman" w:hAnsi="Times New Roman" w:cs="Times New Roman"/>
                <w:sz w:val="24"/>
                <w:szCs w:val="24"/>
              </w:rPr>
              <w:t>Комитет по физической культуре и спорту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Уровень обеспеченности населения спортивными сооружениями, исходя из их единовременной пропускной способности,</w:t>
            </w:r>
            <w:r>
              <w:rPr>
                <w:rFonts w:ascii="Times New Roman" w:eastAsia="Times New Roman" w:hAnsi="Times New Roman"/>
                <w:spacing w:val="4"/>
                <w:sz w:val="24"/>
                <w:szCs w:val="24"/>
              </w:rPr>
              <w:t xml:space="preserve">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pStyle w:val="ConsPlusNormal0"/>
              <w:spacing w:before="240" w:after="240" w:line="240" w:lineRule="exact"/>
              <w:ind w:firstLine="0"/>
              <w:rPr>
                <w:rFonts w:ascii="Times New Roman" w:hAnsi="Times New Roman" w:cs="Times New Roman"/>
                <w:sz w:val="24"/>
                <w:szCs w:val="24"/>
              </w:rPr>
            </w:pPr>
            <m:oMathPara>
              <m:oMathParaPr>
                <m:jc m:val="left"/>
              </m:oMathParaPr>
              <m:oMath>
                <m:sSub>
                  <m:sSubPr>
                    <m:ctrlPr>
                      <w:rPr>
                        <w:rFonts w:ascii="Cambria Math" w:hAnsi="Cambria Math"/>
                        <w:i/>
                        <w:sz w:val="24"/>
                        <w:szCs w:val="24"/>
                        <w:vertAlign w:val="subscript"/>
                        <w:lang w:val="en-US"/>
                      </w:rPr>
                    </m:ctrlPr>
                  </m:sSubPr>
                  <m:e>
                    <m:r>
                      <w:rPr>
                        <w:rFonts w:ascii="Cambria Math" w:hAnsi="Cambria Math"/>
                        <w:sz w:val="24"/>
                        <w:szCs w:val="24"/>
                        <w:vertAlign w:val="subscript"/>
                        <w:lang w:val="en-US"/>
                      </w:rPr>
                      <m:t>Уос</m:t>
                    </m:r>
                  </m:e>
                  <m:sub>
                    <m:r>
                      <w:rPr>
                        <w:rFonts w:ascii="Cambria Math" w:hAnsi="Cambria Math"/>
                        <w:sz w:val="24"/>
                        <w:szCs w:val="24"/>
                        <w:vertAlign w:val="subscript"/>
                        <w:lang w:val="en-US"/>
                      </w:rPr>
                      <m:t>n</m:t>
                    </m:r>
                  </m:sub>
                </m:sSub>
                <m:r>
                  <w:rPr>
                    <w:rFonts w:ascii="Cambria Math" w:hAnsi="Cambria Math"/>
                    <w:sz w:val="24"/>
                    <w:szCs w:val="24"/>
                    <w:vertAlign w:val="subscript"/>
                    <w:lang w:val="en-US"/>
                  </w:rPr>
                  <m:t>=</m:t>
                </m:r>
                <m:f>
                  <m:fPr>
                    <m:ctrlPr>
                      <w:rPr>
                        <w:rFonts w:ascii="Cambria Math" w:hAnsi="Cambria Math"/>
                        <w:i/>
                        <w:sz w:val="24"/>
                        <w:szCs w:val="24"/>
                        <w:vertAlign w:val="subscript"/>
                        <w:lang w:val="en-US"/>
                      </w:rPr>
                    </m:ctrlPr>
                  </m:fPr>
                  <m:num>
                    <m:sSub>
                      <m:sSubPr>
                        <m:ctrlPr>
                          <w:rPr>
                            <w:rFonts w:ascii="Cambria Math" w:hAnsi="Cambria Math"/>
                            <w:i/>
                            <w:sz w:val="24"/>
                            <w:szCs w:val="24"/>
                            <w:vertAlign w:val="subscript"/>
                            <w:lang w:val="en-US"/>
                          </w:rPr>
                        </m:ctrlPr>
                      </m:sSubPr>
                      <m:e>
                        <m:r>
                          <w:rPr>
                            <w:rFonts w:ascii="Cambria Math" w:hAnsi="Cambria Math"/>
                            <w:sz w:val="24"/>
                            <w:szCs w:val="24"/>
                            <w:vertAlign w:val="subscript"/>
                            <w:lang w:val="en-US"/>
                          </w:rPr>
                          <m:t xml:space="preserve">ЕПСф </m:t>
                        </m:r>
                      </m:e>
                      <m:sub>
                        <m:r>
                          <w:rPr>
                            <w:rFonts w:ascii="Cambria Math" w:hAnsi="Cambria Math"/>
                            <w:sz w:val="24"/>
                            <w:szCs w:val="24"/>
                            <w:vertAlign w:val="subscript"/>
                            <w:lang w:val="en-US"/>
                          </w:rPr>
                          <m:t xml:space="preserve">n </m:t>
                        </m:r>
                      </m:sub>
                    </m:sSub>
                  </m:num>
                  <m:den>
                    <m:sSub>
                      <m:sSubPr>
                        <m:ctrlPr>
                          <w:rPr>
                            <w:rFonts w:ascii="Cambria Math" w:hAnsi="Cambria Math"/>
                            <w:i/>
                            <w:sz w:val="24"/>
                            <w:szCs w:val="24"/>
                            <w:vertAlign w:val="subscript"/>
                            <w:lang w:val="en-US"/>
                          </w:rPr>
                        </m:ctrlPr>
                      </m:sSubPr>
                      <m:e>
                        <m:r>
                          <w:rPr>
                            <w:rFonts w:ascii="Cambria Math" w:hAnsi="Cambria Math"/>
                            <w:sz w:val="24"/>
                            <w:szCs w:val="24"/>
                            <w:vertAlign w:val="subscript"/>
                            <w:lang w:val="en-US"/>
                          </w:rPr>
                          <m:t xml:space="preserve">ЕПСн </m:t>
                        </m:r>
                      </m:e>
                      <m:sub>
                        <m:r>
                          <w:rPr>
                            <w:rFonts w:ascii="Cambria Math" w:hAnsi="Cambria Math"/>
                            <w:sz w:val="24"/>
                            <w:szCs w:val="24"/>
                            <w:vertAlign w:val="subscript"/>
                            <w:lang w:val="en-US"/>
                          </w:rPr>
                          <m:t>n</m:t>
                        </m:r>
                      </m:sub>
                    </m:sSub>
                  </m:den>
                </m:f>
                <m:r>
                  <w:rPr>
                    <w:rFonts w:ascii="Cambria Math" w:hAnsi="Cambria Math"/>
                    <w:sz w:val="24"/>
                    <w:szCs w:val="24"/>
                    <w:vertAlign w:val="subscript"/>
                    <w:lang w:val="en-US"/>
                  </w:rPr>
                  <m:t>*100</m:t>
                </m:r>
              </m:oMath>
            </m:oMathPara>
          </w:p>
          <w:p w:rsidR="008D5F31" w:rsidRDefault="008D5F31">
            <w:pPr>
              <w:pStyle w:val="ConsPlusNormal0"/>
              <w:spacing w:before="240" w:after="120" w:line="240" w:lineRule="exact"/>
              <w:ind w:firstLine="0"/>
              <w:rPr>
                <w:rFonts w:ascii="Times New Roman" w:hAnsi="Times New Roman"/>
                <w:sz w:val="24"/>
                <w:szCs w:val="24"/>
              </w:rPr>
            </w:pPr>
            <w:proofErr w:type="spellStart"/>
            <w:r>
              <w:rPr>
                <w:rFonts w:ascii="Times New Roman" w:hAnsi="Times New Roman" w:cs="Times New Roman"/>
                <w:sz w:val="24"/>
                <w:szCs w:val="24"/>
              </w:rPr>
              <w:t>Уос</w:t>
            </w:r>
            <w:proofErr w:type="spellEnd"/>
            <w:proofErr w:type="gramStart"/>
            <w:r>
              <w:rPr>
                <w:rFonts w:ascii="Times New Roman" w:hAnsi="Times New Roman" w:cs="Times New Roman"/>
                <w:sz w:val="24"/>
                <w:szCs w:val="24"/>
                <w:vertAlign w:val="subscript"/>
                <w:lang w:val="en-US"/>
              </w:rPr>
              <w:t>n</w:t>
            </w:r>
            <w:proofErr w:type="gramEnd"/>
            <w:r>
              <w:rPr>
                <w:rFonts w:ascii="Times New Roman" w:hAnsi="Times New Roman" w:cs="Times New Roman"/>
                <w:sz w:val="24"/>
                <w:szCs w:val="24"/>
              </w:rPr>
              <w:t xml:space="preserve"> - </w:t>
            </w:r>
            <w:r>
              <w:rPr>
                <w:rFonts w:ascii="Times New Roman" w:hAnsi="Times New Roman"/>
                <w:sz w:val="24"/>
                <w:szCs w:val="24"/>
              </w:rPr>
              <w:t>уровень обеспеченности населения спортивными сооружениями, исходя из их единовременной пропускной способности, %</w:t>
            </w:r>
          </w:p>
          <w:p w:rsidR="008D5F31" w:rsidRDefault="008D5F31">
            <w:pPr>
              <w:pStyle w:val="ConsPlusNormal0"/>
              <w:spacing w:before="120" w:after="120" w:line="240" w:lineRule="exact"/>
              <w:ind w:firstLine="0"/>
              <w:rPr>
                <w:rFonts w:ascii="Times New Roman" w:hAnsi="Times New Roman"/>
                <w:sz w:val="24"/>
                <w:szCs w:val="24"/>
              </w:rPr>
            </w:pPr>
            <m:oMath>
              <m:r>
                <w:rPr>
                  <w:rFonts w:ascii="Cambria Math" w:hAnsi="Cambria Math"/>
                  <w:sz w:val="24"/>
                  <w:szCs w:val="24"/>
                  <w:vertAlign w:val="subscript"/>
                </w:rPr>
                <w:lastRenderedPageBreak/>
                <m:t>ЕПСф</m:t>
              </m:r>
            </m:oMath>
            <w:r>
              <w:rPr>
                <w:rFonts w:ascii="Times New Roman" w:hAnsi="Times New Roman"/>
                <w:sz w:val="24"/>
                <w:szCs w:val="24"/>
                <w:vertAlign w:val="subscript"/>
                <w:lang w:val="en-US"/>
              </w:rPr>
              <w:t>n</w:t>
            </w:r>
            <w:r>
              <w:rPr>
                <w:rFonts w:ascii="Times New Roman" w:hAnsi="Times New Roman"/>
                <w:sz w:val="24"/>
                <w:szCs w:val="24"/>
              </w:rPr>
              <w:t xml:space="preserve">– </w:t>
            </w:r>
            <w:proofErr w:type="gramStart"/>
            <w:r>
              <w:rPr>
                <w:rFonts w:ascii="Times New Roman" w:hAnsi="Times New Roman"/>
                <w:sz w:val="24"/>
                <w:szCs w:val="24"/>
              </w:rPr>
              <w:t>единовременная</w:t>
            </w:r>
            <w:proofErr w:type="gramEnd"/>
            <w:r>
              <w:rPr>
                <w:rFonts w:ascii="Times New Roman" w:hAnsi="Times New Roman"/>
                <w:sz w:val="24"/>
                <w:szCs w:val="24"/>
              </w:rPr>
              <w:t xml:space="preserve"> пропускная способность имеющихся спортивных сооружений в отчетном году, ед. (</w:t>
            </w:r>
            <w:proofErr w:type="gramStart"/>
            <w:r>
              <w:rPr>
                <w:rFonts w:ascii="Times New Roman" w:hAnsi="Times New Roman"/>
                <w:sz w:val="24"/>
                <w:szCs w:val="24"/>
              </w:rPr>
              <w:t>согласно формы</w:t>
            </w:r>
            <w:proofErr w:type="gramEnd"/>
            <w:r>
              <w:rPr>
                <w:rFonts w:ascii="Times New Roman" w:hAnsi="Times New Roman"/>
                <w:sz w:val="24"/>
                <w:szCs w:val="24"/>
              </w:rPr>
              <w:t xml:space="preserve"> №1-ФК)</w:t>
            </w:r>
          </w:p>
          <w:p w:rsidR="008D5F31" w:rsidRDefault="008D5F31">
            <w:pPr>
              <w:pStyle w:val="ConsPlusNormal0"/>
              <w:spacing w:before="120" w:after="120" w:line="240" w:lineRule="exact"/>
              <w:ind w:firstLine="0"/>
              <w:rPr>
                <w:rFonts w:ascii="Times New Roman" w:hAnsi="Times New Roman"/>
                <w:sz w:val="24"/>
                <w:szCs w:val="24"/>
              </w:rPr>
            </w:pPr>
            <m:oMath>
              <m:r>
                <w:rPr>
                  <w:rFonts w:ascii="Cambria Math" w:hAnsi="Cambria Math"/>
                  <w:sz w:val="24"/>
                  <w:szCs w:val="24"/>
                  <w:vertAlign w:val="subscript"/>
                </w:rPr>
                <m:t>ЕПСн</m:t>
              </m:r>
            </m:oMath>
            <w:r>
              <w:rPr>
                <w:rFonts w:ascii="Times New Roman" w:hAnsi="Times New Roman"/>
                <w:sz w:val="24"/>
                <w:szCs w:val="24"/>
                <w:vertAlign w:val="subscript"/>
                <w:lang w:val="en-US"/>
              </w:rPr>
              <w:t>n</w:t>
            </w:r>
            <w:r>
              <w:rPr>
                <w:rFonts w:ascii="Times New Roman" w:hAnsi="Times New Roman"/>
                <w:sz w:val="24"/>
                <w:szCs w:val="24"/>
              </w:rPr>
              <w:t xml:space="preserve">– </w:t>
            </w:r>
            <w:proofErr w:type="gramStart"/>
            <w:r>
              <w:rPr>
                <w:rFonts w:ascii="Times New Roman" w:hAnsi="Times New Roman"/>
                <w:sz w:val="24"/>
                <w:szCs w:val="24"/>
              </w:rPr>
              <w:t>нормативная</w:t>
            </w:r>
            <w:proofErr w:type="gramEnd"/>
            <w:r>
              <w:rPr>
                <w:rFonts w:ascii="Times New Roman" w:hAnsi="Times New Roman"/>
                <w:sz w:val="24"/>
                <w:szCs w:val="24"/>
              </w:rPr>
              <w:t xml:space="preserve"> единовременная пропускная способность имеющихся спортивных сооружений, ед. (рассчитывается в соответствии с приказом </w:t>
            </w:r>
            <w:proofErr w:type="spellStart"/>
            <w:r>
              <w:rPr>
                <w:rFonts w:ascii="Times New Roman" w:hAnsi="Times New Roman"/>
                <w:sz w:val="24"/>
                <w:szCs w:val="24"/>
              </w:rPr>
              <w:t>Минспорта</w:t>
            </w:r>
            <w:proofErr w:type="spellEnd"/>
            <w:r>
              <w:rPr>
                <w:rFonts w:ascii="Times New Roman" w:hAnsi="Times New Roman"/>
                <w:sz w:val="24"/>
                <w:szCs w:val="24"/>
              </w:rPr>
              <w:t xml:space="preserve"> России от 21.03.2018 г. №244)</w:t>
            </w:r>
          </w:p>
          <w:p w:rsidR="008D5F31" w:rsidRDefault="008D5F31">
            <w:pPr>
              <w:pStyle w:val="ConsPlusNormal0"/>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Комитет по физической культуре и спорту администрации Соликамского муниципального округа</w:t>
            </w:r>
          </w:p>
          <w:p w:rsidR="008D5F31" w:rsidRDefault="008D5F31">
            <w:pPr>
              <w:pStyle w:val="ConsPlusNormal0"/>
              <w:spacing w:before="120" w:after="120" w:line="240" w:lineRule="exact"/>
              <w:ind w:firstLine="0"/>
              <w:rPr>
                <w:rFonts w:ascii="Times New Roman" w:hAnsi="Times New Roman" w:cs="Times New Roman"/>
                <w:sz w:val="24"/>
                <w:szCs w:val="24"/>
                <w:vertAlign w:val="subscript"/>
                <w:lang w:val="en-US"/>
              </w:rPr>
            </w:pPr>
            <w:proofErr w:type="spellStart"/>
            <w:r>
              <w:rPr>
                <w:rFonts w:ascii="Times New Roman" w:hAnsi="Times New Roman"/>
                <w:sz w:val="24"/>
                <w:szCs w:val="24"/>
              </w:rPr>
              <w:t>Пермьстат</w:t>
            </w:r>
            <w:proofErr w:type="spellEnd"/>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1.11.</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образовательных организаций, имеющих бессрочные лицензии на осуществление образовательной деятельности от общего количества образовательных организаций,</w:t>
            </w:r>
            <w:r>
              <w:rPr>
                <w:rFonts w:ascii="Times New Roman" w:eastAsia="Times New Roman" w:hAnsi="Times New Roman"/>
                <w:spacing w:val="4"/>
                <w:sz w:val="24"/>
                <w:szCs w:val="24"/>
              </w:rPr>
              <w:t xml:space="preserve">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Дол</m:t>
                    </m:r>
                  </m:e>
                  <m:sub>
                    <m:r>
                      <m:rPr>
                        <m:sty m:val="p"/>
                      </m:rPr>
                      <w:rPr>
                        <w:rFonts w:ascii="Cambria Math" w:eastAsia="Times New Roman" w:hAnsi="Cambria Math"/>
                        <w:sz w:val="24"/>
                        <w:szCs w:val="24"/>
                        <w:vertAlign w:val="subscript"/>
                      </w:rPr>
                      <m:t>n</m:t>
                    </m:r>
                  </m:sub>
                </m:sSub>
                <m:r>
                  <m:rPr>
                    <m:sty m:val="p"/>
                  </m:rPr>
                  <w:rPr>
                    <w:rFonts w:ascii="Cambria Math" w:eastAsia="Times New Roman" w:hAnsi="Times New Roman"/>
                    <w:sz w:val="24"/>
                    <w:szCs w:val="24"/>
                    <w:vertAlign w:val="subscript"/>
                  </w:rPr>
                  <m:t>=</m:t>
                </m:r>
                <m:f>
                  <m:fPr>
                    <m:ctrlPr>
                      <w:rPr>
                        <w:rFonts w:ascii="Cambria Math" w:eastAsia="Times New Roman" w:hAnsi="Times New Roman"/>
                        <w:sz w:val="24"/>
                        <w:szCs w:val="24"/>
                        <w:vertAlign w:val="subscript"/>
                        <w:lang w:val="en-US"/>
                      </w:rPr>
                    </m:ctrlPr>
                  </m:fPr>
                  <m:num>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Ол</m:t>
                        </m:r>
                      </m:e>
                      <m:sub>
                        <m:r>
                          <m:rPr>
                            <m:sty m:val="p"/>
                          </m:rPr>
                          <w:rPr>
                            <w:rFonts w:ascii="Cambria Math" w:eastAsia="Times New Roman" w:hAnsi="Cambria Math"/>
                            <w:sz w:val="24"/>
                            <w:szCs w:val="24"/>
                            <w:vertAlign w:val="subscript"/>
                            <w:lang w:val="en-US"/>
                          </w:rPr>
                          <m:t>n</m:t>
                        </m:r>
                      </m:sub>
                    </m:sSub>
                  </m:num>
                  <m:den>
                    <m:sSub>
                      <m:sSubPr>
                        <m:ctrlPr>
                          <w:rPr>
                            <w:rFonts w:ascii="Cambria Math" w:eastAsia="Times New Roman" w:hAnsi="Times New Roman"/>
                            <w:sz w:val="24"/>
                            <w:szCs w:val="24"/>
                            <w:vertAlign w:val="subscript"/>
                            <w:lang w:val="en-US"/>
                          </w:rPr>
                        </m:ctrlPr>
                      </m:sSubPr>
                      <m:e>
                        <m:r>
                          <m:rPr>
                            <m:sty m:val="p"/>
                          </m:rPr>
                          <w:rPr>
                            <w:rFonts w:ascii="Cambria Math" w:eastAsia="Times New Roman" w:hAnsi="Times New Roman"/>
                            <w:sz w:val="24"/>
                            <w:szCs w:val="24"/>
                            <w:vertAlign w:val="subscript"/>
                            <w:lang w:val="en-US"/>
                          </w:rPr>
                          <m:t>Оо</m:t>
                        </m:r>
                      </m:e>
                      <m:sub>
                        <m:r>
                          <m:rPr>
                            <m:sty m:val="p"/>
                          </m:rPr>
                          <w:rPr>
                            <w:rFonts w:ascii="Cambria Math" w:eastAsia="Times New Roman" w:hAnsi="Cambria Math"/>
                            <w:sz w:val="24"/>
                            <w:szCs w:val="24"/>
                            <w:vertAlign w:val="subscript"/>
                            <w:lang w:val="en-US"/>
                          </w:rPr>
                          <m:t>n</m:t>
                        </m:r>
                      </m:sub>
                    </m:sSub>
                  </m:den>
                </m:f>
                <m:r>
                  <m:rPr>
                    <m:sty m:val="p"/>
                  </m:rPr>
                  <w:rPr>
                    <w:rFonts w:ascii="Cambria Math" w:eastAsia="Times New Roman" w:hAnsi="Cambria Math"/>
                    <w:sz w:val="24"/>
                    <w:szCs w:val="24"/>
                    <w:vertAlign w:val="subscript"/>
                    <w:lang w:val="en-US"/>
                  </w:rPr>
                  <m:t>*</m:t>
                </m:r>
                <m:r>
                  <m:rPr>
                    <m:sty m:val="p"/>
                  </m:rPr>
                  <w:rPr>
                    <w:rFonts w:ascii="Cambria Math" w:eastAsia="Times New Roman" w:hAnsi="Times New Roman"/>
                    <w:sz w:val="24"/>
                    <w:szCs w:val="24"/>
                    <w:vertAlign w:val="subscript"/>
                    <w:lang w:val="en-US"/>
                  </w:rPr>
                  <m:t>100</m:t>
                </m:r>
              </m:oMath>
            </m:oMathPara>
          </w:p>
          <w:p w:rsidR="008D5F31" w:rsidRDefault="008D5F31">
            <w:pPr>
              <w:spacing w:before="24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Дол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доля образовательных организаций, имеющих бессрочные лицензии на осуществление образовательной деятельности от общего количества образовательных организаций,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Ол</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образовательных организаций, имеющих бессрочные лицензии на осуществление образовательной деятельности на конец отчетного года, ед.</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Оо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образовательных организаций на конец отчетного года, ед.</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Управление образования администрации Соликамского муниципального округа</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Управление культуры администрации Соликамского муниципального округа</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Комитет по физической культуре и спорту администрации Соликамского муниципального округа</w:t>
            </w:r>
          </w:p>
          <w:p w:rsidR="008D5F31" w:rsidRDefault="008D5F31">
            <w:pPr>
              <w:spacing w:before="120" w:after="120" w:line="240" w:lineRule="exact"/>
              <w:rPr>
                <w:rFonts w:ascii="Times New Roman" w:eastAsia="Times New Roman" w:hAnsi="Times New Roman"/>
                <w:sz w:val="24"/>
                <w:szCs w:val="24"/>
                <w:vertAlign w:val="subscript"/>
              </w:rPr>
            </w:pPr>
            <w:r>
              <w:rPr>
                <w:rFonts w:ascii="Times New Roman" w:hAnsi="Times New Roman"/>
                <w:sz w:val="24"/>
                <w:szCs w:val="24"/>
              </w:rPr>
              <w:t>МАУ ДПО «Ресурсный центр новых информационных технологий»</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1.12.</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pacing w:val="4"/>
                <w:sz w:val="24"/>
                <w:szCs w:val="24"/>
              </w:rPr>
            </w:pPr>
            <w:r>
              <w:rPr>
                <w:rFonts w:ascii="Times New Roman" w:eastAsia="Times New Roman" w:hAnsi="Times New Roman"/>
                <w:sz w:val="24"/>
                <w:szCs w:val="24"/>
              </w:rPr>
              <w:t>Доля муниципальных учреждений культуры, здания которых находятся в нормативном  состоянии  и не требуют  капитального  ремонта,  в общем количестве муниципальных учреждении культуры,</w:t>
            </w:r>
            <w:r>
              <w:rPr>
                <w:rFonts w:ascii="Times New Roman" w:eastAsia="Times New Roman" w:hAnsi="Times New Roman"/>
                <w:spacing w:val="4"/>
                <w:sz w:val="24"/>
                <w:szCs w:val="24"/>
              </w:rPr>
              <w:t xml:space="preserve"> процентов</w:t>
            </w:r>
          </w:p>
          <w:p w:rsidR="008D5F31" w:rsidRDefault="008D5F31">
            <w:pPr>
              <w:spacing w:before="120" w:after="120" w:line="240" w:lineRule="exact"/>
              <w:rPr>
                <w:rFonts w:ascii="Times New Roman" w:eastAsia="Times New Roman" w:hAnsi="Times New Roman"/>
                <w:spacing w:val="4"/>
                <w:sz w:val="24"/>
                <w:szCs w:val="24"/>
              </w:rPr>
            </w:pPr>
          </w:p>
          <w:p w:rsidR="008D5F31" w:rsidRDefault="008D5F31">
            <w:pPr>
              <w:spacing w:before="120" w:after="12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rPr>
                    </m:ctrlPr>
                  </m:sSubPr>
                  <m:e>
                    <m:r>
                      <m:rPr>
                        <m:sty m:val="p"/>
                      </m:rPr>
                      <w:rPr>
                        <w:rFonts w:ascii="Cambria Math" w:eastAsia="Times New Roman" w:hAnsi="Times New Roman"/>
                        <w:sz w:val="24"/>
                        <w:szCs w:val="24"/>
                      </w:rPr>
                      <m:t>Дну</m:t>
                    </m:r>
                  </m:e>
                  <m:sub>
                    <m:r>
                      <m:rPr>
                        <m:sty m:val="p"/>
                      </m:rPr>
                      <w:rPr>
                        <w:rFonts w:ascii="Cambria Math" w:eastAsia="Times New Roman" w:hAnsi="Cambria Math"/>
                        <w:sz w:val="24"/>
                        <w:szCs w:val="24"/>
                        <w:lang w:val="en-US"/>
                      </w:rPr>
                      <m:t>n</m:t>
                    </m:r>
                  </m:sub>
                </m:sSub>
                <m:r>
                  <m:rPr>
                    <m:sty m:val="p"/>
                  </m:rPr>
                  <w:rPr>
                    <w:rFonts w:ascii="Cambria Math" w:eastAsia="Times New Roman" w:hAnsi="Times New Roman"/>
                    <w:sz w:val="24"/>
                    <w:szCs w:val="24"/>
                  </w:rPr>
                  <m:t>=</m:t>
                </m:r>
                <m:f>
                  <m:fPr>
                    <m:ctrlPr>
                      <w:rPr>
                        <w:rFonts w:ascii="Cambria Math" w:eastAsia="Times New Roman" w:hAnsi="Times New Roman"/>
                        <w:sz w:val="24"/>
                        <w:szCs w:val="24"/>
                        <w:lang w:val="en-US"/>
                      </w:rPr>
                    </m:ctrlPr>
                  </m:fPr>
                  <m:num>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rPr>
                          <m:t>УКн</m:t>
                        </m:r>
                      </m:e>
                      <m:sub>
                        <m:r>
                          <m:rPr>
                            <m:sty m:val="p"/>
                          </m:rPr>
                          <w:rPr>
                            <w:rFonts w:ascii="Cambria Math" w:eastAsia="Times New Roman" w:hAnsi="Cambria Math"/>
                            <w:sz w:val="24"/>
                            <w:szCs w:val="24"/>
                            <w:lang w:val="en-US"/>
                          </w:rPr>
                          <m:t>n</m:t>
                        </m:r>
                      </m:sub>
                    </m:sSub>
                  </m:num>
                  <m:den>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rPr>
                          <m:t>УКо</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rPr>
                  <m:t>*</m:t>
                </m:r>
                <m:r>
                  <m:rPr>
                    <m:sty m:val="p"/>
                  </m:rPr>
                  <w:rPr>
                    <w:rFonts w:ascii="Cambria Math" w:eastAsia="Times New Roman" w:hAnsi="Times New Roman"/>
                    <w:sz w:val="24"/>
                    <w:szCs w:val="24"/>
                  </w:rPr>
                  <m:t>100</m:t>
                </m:r>
              </m:oMath>
            </m:oMathPara>
          </w:p>
          <w:p w:rsidR="008D5F31" w:rsidRDefault="008D5F31">
            <w:pPr>
              <w:spacing w:before="24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Дну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доля муниципальных учреждений культуры, здания которых находятся в нормативном  состоянии  и не требуют  капитального  ремонта, в общем количестве муниципальных учреждений культуры,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УКн</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муниципальных учреждений культуры, здания которых находятся в нормативном  состоянии  и не требуют  капитального  ремонта на конец отчетного года, </w:t>
            </w:r>
            <w:r>
              <w:rPr>
                <w:rFonts w:ascii="Times New Roman" w:eastAsia="Times New Roman" w:hAnsi="Times New Roman"/>
                <w:sz w:val="24"/>
                <w:szCs w:val="24"/>
              </w:rPr>
              <w:lastRenderedPageBreak/>
              <w:t>ед.</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УКо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муниципальных учреждении культуры на конец отчетного года, ед.</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Управление культуры администрации Соликамского муниципального округа</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Пермьстат</w:t>
            </w:r>
            <w:proofErr w:type="spellEnd"/>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 xml:space="preserve">1.13. </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Доля объектов культурного наследия, находящихся в муниципальной собственности и не требующих капитального ремонта в общем количестве объектов культурного наследия, находящихся в муниципальной собственности, </w:t>
            </w:r>
            <w:r>
              <w:rPr>
                <w:rFonts w:ascii="Times New Roman" w:eastAsia="Times New Roman" w:hAnsi="Times New Roman"/>
                <w:spacing w:val="4"/>
                <w:sz w:val="24"/>
                <w:szCs w:val="24"/>
              </w:rPr>
              <w:t>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18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sz w:val="24"/>
                        <w:szCs w:val="24"/>
                        <w:lang w:val="en-US"/>
                      </w:rPr>
                    </m:ctrlPr>
                  </m:sSubPr>
                  <m:e>
                    <m:r>
                      <m:rPr>
                        <m:sty m:val="p"/>
                      </m:rPr>
                      <w:rPr>
                        <w:rFonts w:ascii="Cambria Math" w:eastAsia="Times New Roman" w:hAnsi="Cambria Math"/>
                        <w:sz w:val="24"/>
                        <w:szCs w:val="24"/>
                      </w:rPr>
                      <m:t>Дор</m:t>
                    </m:r>
                  </m:e>
                  <m:sub>
                    <m:r>
                      <w:rPr>
                        <w:rFonts w:ascii="Cambria Math" w:eastAsia="Times New Roman" w:hAnsi="Cambria Math"/>
                        <w:sz w:val="24"/>
                        <w:szCs w:val="24"/>
                        <w:lang w:val="en-US"/>
                      </w:rPr>
                      <m:t>n</m:t>
                    </m:r>
                  </m:sub>
                </m:sSub>
                <m:r>
                  <m:rPr>
                    <m:sty m:val="p"/>
                  </m:rPr>
                  <w:rPr>
                    <w:rFonts w:ascii="Cambria Math" w:eastAsia="Times New Roman" w:hAnsi="Cambria Math"/>
                    <w:sz w:val="24"/>
                    <w:szCs w:val="24"/>
                    <w:lang w:val="en-US"/>
                  </w:rPr>
                  <m:t xml:space="preserve">= </m:t>
                </m:r>
                <m:f>
                  <m:fPr>
                    <m:ctrlPr>
                      <w:rPr>
                        <w:rFonts w:ascii="Cambria Math" w:eastAsia="Times New Roman" w:hAnsi="Cambria Math"/>
                        <w:sz w:val="24"/>
                        <w:szCs w:val="24"/>
                        <w:lang w:val="en-US"/>
                      </w:rPr>
                    </m:ctrlPr>
                  </m:fPr>
                  <m:num>
                    <m:sSub>
                      <m:sSubPr>
                        <m:ctrlPr>
                          <w:rPr>
                            <w:rFonts w:ascii="Cambria Math" w:eastAsia="Times New Roman" w:hAnsi="Cambria Math"/>
                            <w:sz w:val="24"/>
                            <w:szCs w:val="24"/>
                          </w:rPr>
                        </m:ctrlPr>
                      </m:sSubPr>
                      <m:e>
                        <m:r>
                          <m:rPr>
                            <m:sty m:val="p"/>
                          </m:rPr>
                          <w:rPr>
                            <w:rFonts w:ascii="Cambria Math" w:eastAsia="Times New Roman" w:hAnsi="Cambria Math"/>
                            <w:sz w:val="24"/>
                            <w:szCs w:val="24"/>
                          </w:rPr>
                          <m:t>Окр</m:t>
                        </m:r>
                      </m:e>
                      <m:sub>
                        <m:r>
                          <w:rPr>
                            <w:rFonts w:ascii="Cambria Math" w:eastAsia="Times New Roman" w:hAnsi="Cambria Math"/>
                            <w:sz w:val="24"/>
                            <w:szCs w:val="24"/>
                            <w:lang w:val="en-US"/>
                          </w:rPr>
                          <m:t>n</m:t>
                        </m:r>
                      </m:sub>
                    </m:sSub>
                  </m:num>
                  <m:den>
                    <m:sSub>
                      <m:sSubPr>
                        <m:ctrlPr>
                          <w:rPr>
                            <w:rFonts w:ascii="Cambria Math" w:eastAsia="Times New Roman" w:hAnsi="Cambria Math"/>
                            <w:sz w:val="24"/>
                            <w:szCs w:val="24"/>
                            <w:lang w:val="en-US"/>
                          </w:rPr>
                        </m:ctrlPr>
                      </m:sSubPr>
                      <m:e>
                        <m:r>
                          <m:rPr>
                            <m:sty m:val="p"/>
                          </m:rPr>
                          <w:rPr>
                            <w:rFonts w:ascii="Cambria Math" w:eastAsia="Times New Roman" w:hAnsi="Cambria Math"/>
                            <w:sz w:val="24"/>
                            <w:szCs w:val="24"/>
                            <w:lang w:val="en-US"/>
                          </w:rPr>
                          <m:t>Око</m:t>
                        </m:r>
                      </m:e>
                      <m:sub>
                        <m: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*100</m:t>
                </m:r>
              </m:oMath>
            </m:oMathPara>
          </w:p>
          <w:p w:rsidR="008D5F31" w:rsidRDefault="008D5F31">
            <w:pPr>
              <w:tabs>
                <w:tab w:val="left" w:pos="180"/>
              </w:tabs>
              <w:spacing w:before="24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Дор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доля объектов культурного наследия, находящихся в муниципальной собственности и не требующих капитального ремонта в общем количестве объектов культурного наследия, находящихся в муниципальной собственности, %</w:t>
            </w:r>
          </w:p>
          <w:p w:rsidR="008D5F31" w:rsidRDefault="008D5F31">
            <w:pPr>
              <w:tabs>
                <w:tab w:val="left" w:pos="180"/>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Окр</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объектов культурного наследия, находящихся в муниципальной собственности и не требующих капитального ремонта, на конец отчетного года, ед.</w:t>
            </w:r>
          </w:p>
          <w:p w:rsidR="008D5F31" w:rsidRDefault="008D5F31">
            <w:pPr>
              <w:tabs>
                <w:tab w:val="left" w:pos="180"/>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Око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общее количество объектов культурного наследия, находящихся в муниципальной собственности, на конец отчетного года, ед.</w:t>
            </w:r>
          </w:p>
          <w:p w:rsidR="008D5F31" w:rsidRDefault="008D5F31">
            <w:pPr>
              <w:tabs>
                <w:tab w:val="left" w:pos="180"/>
              </w:tabs>
              <w:spacing w:after="0" w:line="240" w:lineRule="auto"/>
              <w:rPr>
                <w:rFonts w:ascii="Times New Roman" w:eastAsia="Times New Roman" w:hAnsi="Times New Roman"/>
                <w:sz w:val="24"/>
                <w:szCs w:val="24"/>
              </w:rPr>
            </w:pPr>
            <w:r>
              <w:rPr>
                <w:rFonts w:ascii="Times New Roman" w:hAnsi="Times New Roman"/>
                <w:sz w:val="24"/>
                <w:szCs w:val="24"/>
              </w:rPr>
              <w:t>Управление культуры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1.14.</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Доля объектов социальной сферы, находящихся в муниципальной собственности, доступных для маломобильных групп населения, </w:t>
            </w:r>
            <w:r>
              <w:rPr>
                <w:rFonts w:ascii="Times New Roman" w:eastAsia="Times New Roman" w:hAnsi="Times New Roman"/>
                <w:spacing w:val="4"/>
                <w:sz w:val="24"/>
                <w:szCs w:val="24"/>
              </w:rPr>
              <w:t>процентов</w:t>
            </w: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1239"/>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Дом</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Осм</m:t>
                        </m:r>
                      </m:e>
                      <m:sub>
                        <m:r>
                          <w:rPr>
                            <w:rFonts w:ascii="Cambria Math" w:eastAsia="Times New Roman" w:hAnsi="Cambria Math"/>
                            <w:sz w:val="24"/>
                            <w:szCs w:val="24"/>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Осо</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spacing w:after="0" w:line="240" w:lineRule="exact"/>
              <w:rPr>
                <w:rFonts w:ascii="Times New Roman" w:eastAsia="Times New Roman" w:hAnsi="Times New Roman"/>
                <w:sz w:val="24"/>
                <w:szCs w:val="24"/>
              </w:rPr>
            </w:pPr>
            <w:r>
              <w:rPr>
                <w:rFonts w:ascii="Times New Roman" w:eastAsia="Times New Roman" w:hAnsi="Times New Roman"/>
                <w:sz w:val="24"/>
                <w:szCs w:val="24"/>
              </w:rPr>
              <w:t xml:space="preserve">Дом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доля объектов социальной сферы, находящихся в муниципальной собственности, доступных для маломобильных групп населения, %</w:t>
            </w:r>
          </w:p>
          <w:p w:rsidR="008D5F31" w:rsidRDefault="008D5F31">
            <w:pPr>
              <w:pStyle w:val="ConsPlusNormal0"/>
              <w:spacing w:before="120" w:after="120" w:line="240" w:lineRule="exact"/>
              <w:ind w:firstLine="0"/>
              <w:rPr>
                <w:rFonts w:ascii="Times New Roman" w:hAnsi="Times New Roman"/>
                <w:sz w:val="24"/>
                <w:szCs w:val="24"/>
              </w:rPr>
            </w:pPr>
            <w:proofErr w:type="spellStart"/>
            <w:r>
              <w:rPr>
                <w:rFonts w:ascii="Times New Roman" w:hAnsi="Times New Roman"/>
                <w:sz w:val="24"/>
                <w:szCs w:val="24"/>
              </w:rPr>
              <w:t>Осм</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количество объектов социальной сферы, находящихся в муниципальной собственности,  доступных для маломобильных групп населения на конец отчетного года, ед.</w:t>
            </w:r>
          </w:p>
          <w:p w:rsidR="008D5F31" w:rsidRDefault="008D5F31">
            <w:pPr>
              <w:pStyle w:val="ConsPlusNormal0"/>
              <w:spacing w:before="120" w:after="120" w:line="240" w:lineRule="exact"/>
              <w:ind w:firstLine="0"/>
              <w:rPr>
                <w:rFonts w:ascii="Times New Roman" w:hAnsi="Times New Roman"/>
                <w:sz w:val="24"/>
                <w:szCs w:val="24"/>
              </w:rPr>
            </w:pPr>
            <w:proofErr w:type="spellStart"/>
            <w:r>
              <w:rPr>
                <w:rFonts w:ascii="Times New Roman" w:hAnsi="Times New Roman"/>
                <w:sz w:val="24"/>
                <w:szCs w:val="24"/>
              </w:rPr>
              <w:t>Осо</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общее количество объектов социальной сферы, находящихся в муниципальной собственности,  на конец отчетного года, ед.</w:t>
            </w:r>
          </w:p>
          <w:p w:rsidR="008D5F31" w:rsidRDefault="008D5F31">
            <w:pPr>
              <w:tabs>
                <w:tab w:val="left" w:pos="1239"/>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Отдел по социальной политике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1.15.</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pacing w:val="4"/>
                <w:sz w:val="24"/>
                <w:szCs w:val="24"/>
              </w:rPr>
            </w:pPr>
            <w:r>
              <w:rPr>
                <w:rFonts w:ascii="Times New Roman" w:eastAsia="Times New Roman" w:hAnsi="Times New Roman"/>
                <w:sz w:val="24"/>
                <w:szCs w:val="24"/>
              </w:rPr>
              <w:t>Отношение средней заработной платы работников учреждений культуры к среднемесячному доходу от трудовой деятельности в Пермском крае,</w:t>
            </w:r>
            <w:r>
              <w:rPr>
                <w:rFonts w:ascii="Times New Roman" w:eastAsia="Times New Roman" w:hAnsi="Times New Roman"/>
                <w:spacing w:val="4"/>
                <w:sz w:val="24"/>
                <w:szCs w:val="24"/>
              </w:rPr>
              <w:t xml:space="preserve"> процентов</w:t>
            </w:r>
          </w:p>
          <w:p w:rsidR="008D5F31" w:rsidRDefault="008D5F31">
            <w:pPr>
              <w:spacing w:before="120" w:after="120" w:line="240" w:lineRule="exact"/>
              <w:rPr>
                <w:rFonts w:ascii="Times New Roman" w:eastAsia="Times New Roman" w:hAnsi="Times New Roman"/>
                <w:spacing w:val="4"/>
                <w:sz w:val="24"/>
                <w:szCs w:val="24"/>
              </w:rPr>
            </w:pPr>
          </w:p>
          <w:p w:rsidR="008D5F31" w:rsidRDefault="008D5F31">
            <w:pPr>
              <w:spacing w:before="120" w:after="12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Озк</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Зрк</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Зсо</m:t>
                        </m:r>
                      </m:e>
                      <m:sub>
                        <m:r>
                          <w:rPr>
                            <w:rFonts w:ascii="Cambria Math" w:eastAsia="Times New Roman" w:hAnsi="Cambria Math"/>
                            <w:sz w:val="24"/>
                            <w:szCs w:val="24"/>
                            <w:lang w:val="en-US"/>
                          </w:rPr>
                          <m:t>n</m:t>
                        </m:r>
                      </m:sub>
                    </m:sSub>
                  </m:den>
                </m:f>
                <m:r>
                  <w:rPr>
                    <w:rFonts w:ascii="Cambria Math" w:eastAsia="Times New Roman" w:hAnsi="Cambria Math"/>
                    <w:sz w:val="24"/>
                    <w:szCs w:val="24"/>
                  </w:rPr>
                  <m:t>*100</m:t>
                </m:r>
              </m:oMath>
            </m:oMathPara>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Озк</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отношение средней заработной платы работников учреждений культуры к среднемесячному доходу от трудовой деятельности в Пермском крае, %</w:t>
            </w:r>
          </w:p>
          <w:p w:rsidR="008D5F31" w:rsidRDefault="008D5F31">
            <w:pPr>
              <w:spacing w:before="120" w:after="120" w:line="240" w:lineRule="exact"/>
              <w:rPr>
                <w:rFonts w:ascii="Times New Roman" w:eastAsia="Times New Roman" w:hAnsi="Times New Roman"/>
                <w:sz w:val="24"/>
                <w:szCs w:val="24"/>
              </w:rPr>
            </w:pPr>
            <m:oMath>
              <m:r>
                <w:rPr>
                  <w:rFonts w:ascii="Cambria Math" w:eastAsia="Times New Roman" w:hAnsi="Cambria Math"/>
                  <w:sz w:val="24"/>
                  <w:szCs w:val="24"/>
                </w:rPr>
                <m:t xml:space="preserve"> </m:t>
              </m:r>
              <m:sSub>
                <m:sSubPr>
                  <m:ctrlPr>
                    <w:rPr>
                      <w:rFonts w:ascii="Cambria Math" w:eastAsia="Times New Roman" w:hAnsi="Cambria Math"/>
                      <w:i/>
                      <w:sz w:val="24"/>
                      <w:szCs w:val="24"/>
                    </w:rPr>
                  </m:ctrlPr>
                </m:sSubPr>
                <m:e>
                  <m:r>
                    <w:rPr>
                      <w:rFonts w:ascii="Cambria Math" w:eastAsia="Times New Roman" w:hAnsi="Cambria Math"/>
                      <w:sz w:val="24"/>
                      <w:szCs w:val="24"/>
                    </w:rPr>
                    <m:t>Зрк</m:t>
                  </m:r>
                </m:e>
                <m:sub>
                  <m:r>
                    <w:rPr>
                      <w:rFonts w:ascii="Cambria Math" w:eastAsia="Times New Roman" w:hAnsi="Cambria Math"/>
                      <w:sz w:val="24"/>
                      <w:szCs w:val="24"/>
                      <w:lang w:val="en-US"/>
                    </w:rPr>
                    <m:t>n</m:t>
                  </m:r>
                </m:sub>
              </m:sSub>
            </m:oMath>
            <w:r>
              <w:rPr>
                <w:rFonts w:ascii="Times New Roman" w:eastAsia="Times New Roman" w:hAnsi="Times New Roman"/>
                <w:sz w:val="24"/>
                <w:szCs w:val="24"/>
              </w:rPr>
              <w:t xml:space="preserve"> – средняя заработная плата работников </w:t>
            </w:r>
            <w:r>
              <w:rPr>
                <w:rFonts w:ascii="Times New Roman" w:eastAsia="Times New Roman" w:hAnsi="Times New Roman"/>
                <w:sz w:val="24"/>
                <w:szCs w:val="24"/>
              </w:rPr>
              <w:lastRenderedPageBreak/>
              <w:t>учреждений культуры за отчетный год, руб.</w:t>
            </w:r>
          </w:p>
          <w:p w:rsidR="008D5F31" w:rsidRDefault="008D5F31">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Зсо</m:t>
                  </m:r>
                </m:e>
                <m:sub>
                  <m:r>
                    <w:rPr>
                      <w:rFonts w:ascii="Cambria Math" w:eastAsia="Times New Roman" w:hAnsi="Cambria Math"/>
                      <w:sz w:val="24"/>
                      <w:szCs w:val="24"/>
                      <w:lang w:val="en-US"/>
                    </w:rPr>
                    <m:t>n</m:t>
                  </m:r>
                </m:sub>
              </m:sSub>
            </m:oMath>
            <w:r>
              <w:rPr>
                <w:rFonts w:ascii="Times New Roman" w:eastAsia="Times New Roman" w:hAnsi="Times New Roman"/>
                <w:sz w:val="24"/>
                <w:szCs w:val="24"/>
              </w:rPr>
              <w:t xml:space="preserve"> – среднемесячный доход от трудовой деятельности в Пермском крае (установленный Соглашением) за отчетный год, руб.</w:t>
            </w:r>
          </w:p>
          <w:p w:rsidR="008D5F31" w:rsidRDefault="008D5F31">
            <w:pPr>
              <w:spacing w:before="120" w:after="120" w:line="240" w:lineRule="exact"/>
              <w:rPr>
                <w:rFonts w:ascii="Times New Roman" w:eastAsia="Times New Roman" w:hAnsi="Times New Roman"/>
                <w:color w:val="0070C0"/>
                <w:sz w:val="24"/>
                <w:szCs w:val="24"/>
              </w:rPr>
            </w:pPr>
            <w:r>
              <w:rPr>
                <w:rFonts w:ascii="Times New Roman" w:hAnsi="Times New Roman"/>
                <w:sz w:val="24"/>
                <w:szCs w:val="24"/>
              </w:rPr>
              <w:t>Управление культуры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1.16.</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многодетных семей, обеспеченных    земельными участками в собственность бесплатно от числа многодетных семей, поставленных на учет,</w:t>
            </w:r>
            <w:r>
              <w:rPr>
                <w:rFonts w:ascii="Times New Roman" w:eastAsia="Times New Roman" w:hAnsi="Times New Roman"/>
                <w:spacing w:val="4"/>
                <w:sz w:val="24"/>
                <w:szCs w:val="24"/>
              </w:rPr>
              <w:t xml:space="preserve"> процентов</w:t>
            </w: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p w:rsidR="008D5F31" w:rsidRDefault="008D5F31">
            <w:pPr>
              <w:spacing w:before="120" w:after="120" w:line="240" w:lineRule="exact"/>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Дмз</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Мз</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Му</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Дмз</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многодетных семей, обеспеченных    земельными участками в собственность бесплатно,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Мз</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многодетных семей, обеспеченных    земельными участками в собственность бесплатно на конец отчетного года, ед.</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Му</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многодетных семей, поставленных на учет на конец отчетного года, ед.</w:t>
            </w:r>
          </w:p>
          <w:p w:rsidR="008D5F31" w:rsidRDefault="008D5F31">
            <w:pPr>
              <w:spacing w:before="120" w:after="120" w:line="240" w:lineRule="exact"/>
              <w:rPr>
                <w:rFonts w:ascii="Times New Roman" w:eastAsia="Times New Roman" w:hAnsi="Times New Roman"/>
                <w:color w:val="FF0000"/>
                <w:sz w:val="24"/>
                <w:szCs w:val="24"/>
              </w:rPr>
            </w:pPr>
            <w:r>
              <w:rPr>
                <w:rFonts w:ascii="Times New Roman" w:hAnsi="Times New Roman"/>
                <w:sz w:val="24"/>
                <w:szCs w:val="24"/>
              </w:rPr>
              <w:t xml:space="preserve">Управление имущественных отношений </w:t>
            </w:r>
            <w:r>
              <w:rPr>
                <w:rFonts w:ascii="Times New Roman" w:eastAsia="Times New Roman" w:hAnsi="Times New Roman"/>
                <w:sz w:val="24"/>
                <w:szCs w:val="24"/>
              </w:rPr>
              <w:t xml:space="preserve">администрации </w:t>
            </w:r>
            <w:r>
              <w:rPr>
                <w:rFonts w:ascii="Times New Roman" w:hAnsi="Times New Roman"/>
                <w:sz w:val="24"/>
                <w:szCs w:val="24"/>
              </w:rPr>
              <w:t>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1.17.</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color w:val="FF0000"/>
                <w:sz w:val="24"/>
                <w:szCs w:val="24"/>
              </w:rPr>
            </w:pPr>
            <w:r>
              <w:rPr>
                <w:rFonts w:ascii="Times New Roman" w:eastAsia="Times New Roman" w:hAnsi="Times New Roman"/>
                <w:sz w:val="24"/>
                <w:szCs w:val="24"/>
              </w:rPr>
              <w:t>Увеличение общего потока организованных туристов и экскурсантов, человек</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 xml:space="preserve">Увеличение общего потока организованных туристов и экскурсантов определяется по отчетам из объектов показа (музеев, в </w:t>
            </w:r>
            <w:proofErr w:type="spellStart"/>
            <w:r>
              <w:rPr>
                <w:rFonts w:ascii="Times New Roman" w:hAnsi="Times New Roman"/>
                <w:sz w:val="24"/>
                <w:szCs w:val="24"/>
              </w:rPr>
              <w:t>т.ч</w:t>
            </w:r>
            <w:proofErr w:type="gramStart"/>
            <w:r>
              <w:rPr>
                <w:rFonts w:ascii="Times New Roman" w:hAnsi="Times New Roman"/>
                <w:sz w:val="24"/>
                <w:szCs w:val="24"/>
              </w:rPr>
              <w:t>.ч</w:t>
            </w:r>
            <w:proofErr w:type="gramEnd"/>
            <w:r>
              <w:rPr>
                <w:rFonts w:ascii="Times New Roman" w:hAnsi="Times New Roman"/>
                <w:sz w:val="24"/>
                <w:szCs w:val="24"/>
              </w:rPr>
              <w:t>астных</w:t>
            </w:r>
            <w:proofErr w:type="spellEnd"/>
            <w:r>
              <w:rPr>
                <w:rFonts w:ascii="Times New Roman" w:hAnsi="Times New Roman"/>
                <w:sz w:val="24"/>
                <w:szCs w:val="24"/>
              </w:rPr>
              <w:t>) с высчитыванием ежегодного прироста по сравнению с аналогичным периодом прошлого года.</w:t>
            </w:r>
          </w:p>
          <w:p w:rsidR="008D5F31" w:rsidRDefault="008D5F31">
            <w:pPr>
              <w:spacing w:before="120" w:after="120" w:line="240" w:lineRule="exact"/>
              <w:rPr>
                <w:rFonts w:ascii="Times New Roman" w:eastAsia="Times New Roman" w:hAnsi="Times New Roman"/>
                <w:color w:val="FF0000"/>
                <w:sz w:val="24"/>
                <w:szCs w:val="24"/>
              </w:rPr>
            </w:pPr>
            <w:r>
              <w:rPr>
                <w:rFonts w:ascii="Times New Roman" w:hAnsi="Times New Roman"/>
                <w:sz w:val="24"/>
                <w:szCs w:val="24"/>
              </w:rPr>
              <w:t>Управление культуры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320" w:lineRule="exact"/>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931" w:type="dxa"/>
            <w:gridSpan w:val="2"/>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b/>
                <w:spacing w:val="4"/>
                <w:sz w:val="24"/>
                <w:szCs w:val="24"/>
              </w:rPr>
            </w:pPr>
            <w:r>
              <w:rPr>
                <w:rFonts w:ascii="Times New Roman" w:eastAsia="Times New Roman" w:hAnsi="Times New Roman"/>
                <w:b/>
                <w:spacing w:val="4"/>
                <w:sz w:val="24"/>
                <w:szCs w:val="24"/>
              </w:rPr>
              <w:t>ЭКОНОМИЧЕСКОЕ  РАЗВИТИЕ</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1" w:right="17"/>
              <w:rPr>
                <w:rFonts w:ascii="Times New Roman" w:eastAsia="Times New Roman" w:hAnsi="Times New Roman"/>
                <w:sz w:val="24"/>
                <w:szCs w:val="24"/>
              </w:rPr>
            </w:pPr>
            <w:r>
              <w:rPr>
                <w:rFonts w:ascii="Times New Roman" w:eastAsia="Times New Roman" w:hAnsi="Times New Roman"/>
                <w:sz w:val="24"/>
                <w:szCs w:val="24"/>
              </w:rPr>
              <w:t xml:space="preserve">Доля налоговых и неналоговых доходов бюджета Соликамского муниципального округа (за исключением поступлений налоговых доходов по дополнительным нормативам отчислений) в общем объеме собственных  доходов бюджета Соликамского муниципального округа (без учета субвенций),  </w:t>
            </w:r>
            <w:r>
              <w:rPr>
                <w:rFonts w:ascii="Times New Roman" w:eastAsia="Times New Roman" w:hAnsi="Times New Roman"/>
                <w:spacing w:val="4"/>
                <w:sz w:val="24"/>
                <w:szCs w:val="24"/>
              </w:rPr>
              <w:t>процентов</w:t>
            </w:r>
          </w:p>
          <w:p w:rsidR="008D5F31" w:rsidRDefault="008D5F31">
            <w:pPr>
              <w:shd w:val="clear" w:color="auto" w:fill="FFFFFF"/>
              <w:spacing w:before="120" w:after="120" w:line="240" w:lineRule="exact"/>
              <w:ind w:left="11" w:right="17"/>
              <w:rPr>
                <w:rFonts w:ascii="Times New Roman" w:eastAsia="Times New Roman" w:hAnsi="Times New Roman"/>
                <w:sz w:val="24"/>
                <w:szCs w:val="24"/>
              </w:rPr>
            </w:pPr>
          </w:p>
          <w:p w:rsidR="008D5F31" w:rsidRDefault="008D5F31">
            <w:pPr>
              <w:shd w:val="clear" w:color="auto" w:fill="FFFFFF"/>
              <w:spacing w:before="120" w:after="120" w:line="240" w:lineRule="exact"/>
              <w:ind w:left="11" w:right="17"/>
              <w:rPr>
                <w:rFonts w:ascii="Times New Roman" w:eastAsia="Times New Roman" w:hAnsi="Times New Roman"/>
                <w:sz w:val="24"/>
                <w:szCs w:val="24"/>
              </w:rPr>
            </w:pPr>
          </w:p>
          <w:p w:rsidR="008D5F31" w:rsidRDefault="008D5F31">
            <w:pPr>
              <w:shd w:val="clear" w:color="auto" w:fill="FFFFFF"/>
              <w:spacing w:before="120" w:after="120" w:line="240" w:lineRule="exact"/>
              <w:ind w:left="10" w:right="19"/>
              <w:rPr>
                <w:rFonts w:ascii="Times New Roman" w:eastAsia="Times New Roman" w:hAnsi="Times New Roman"/>
                <w:sz w:val="24"/>
                <w:szCs w:val="24"/>
              </w:rPr>
            </w:pPr>
          </w:p>
          <w:p w:rsidR="008D5F31" w:rsidRDefault="008D5F31">
            <w:pPr>
              <w:shd w:val="clear" w:color="auto" w:fill="FFFFFF"/>
              <w:spacing w:before="120" w:after="120" w:line="240" w:lineRule="exact"/>
              <w:ind w:left="10" w:right="19"/>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 xml:space="preserve">Ддн </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Дн</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 xml:space="preserve">- </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m:t>
                        </m:r>
                        <m:r>
                          <w:rPr>
                            <w:rFonts w:ascii="Cambria Math" w:eastAsia="Times New Roman" w:hAnsi="Cambria Math"/>
                            <w:sz w:val="24"/>
                            <w:szCs w:val="24"/>
                          </w:rPr>
                          <m:t>дн</m:t>
                        </m:r>
                      </m:e>
                      <m:sub>
                        <m: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Дс</m:t>
                        </m:r>
                      </m:e>
                      <m:sub>
                        <m:r>
                          <w:rPr>
                            <w:rFonts w:ascii="Cambria Math" w:eastAsia="Times New Roman" w:hAnsi="Cambria Math"/>
                            <w:sz w:val="24"/>
                            <w:szCs w:val="24"/>
                          </w:rPr>
                          <m:t>n</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C</m:t>
                        </m:r>
                      </m:e>
                      <m:sub>
                        <m:r>
                          <w:rPr>
                            <w:rFonts w:ascii="Cambria Math" w:eastAsia="Times New Roman" w:hAnsi="Cambria Math"/>
                            <w:sz w:val="24"/>
                            <w:szCs w:val="24"/>
                          </w:rPr>
                          <m:t>n</m:t>
                        </m:r>
                      </m:sub>
                    </m:sSub>
                  </m:den>
                </m:f>
                <m:r>
                  <w:rPr>
                    <w:rFonts w:ascii="Cambria Math" w:eastAsia="Times New Roman" w:hAnsi="Cambria Math"/>
                    <w:sz w:val="24"/>
                    <w:szCs w:val="24"/>
                    <w:lang w:val="en-US"/>
                  </w:rPr>
                  <m:t>)*100</m:t>
                </m:r>
              </m:oMath>
            </m:oMathPara>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Ддн</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налоговых и неналоговых доходов бюджета Соликамского муниципального округа (за исключением поступлений налоговых доходов по дополнительным нормативам отчислений) в общем объеме собственных  доходов бюджета Соликамского муниципального округа (без учета субвенций),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Дн</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сумма налоговых и неналоговых доходов бюджета Соликамского муниципального округа за отчетный год, руб.</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Пдн</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сумма поступлений налоговых доходов по дополнительным нормативам отчислений за </w:t>
            </w:r>
            <w:r>
              <w:rPr>
                <w:rFonts w:ascii="Times New Roman" w:eastAsia="Times New Roman" w:hAnsi="Times New Roman"/>
                <w:sz w:val="24"/>
                <w:szCs w:val="24"/>
              </w:rPr>
              <w:lastRenderedPageBreak/>
              <w:t>отчетный год, руб.</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Дс</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общий объем собственных  доходов бюджета Соликамского муниципального округа за отчетный год, руб.</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С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субвенции за отчетный год, руб.</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Финансовое управление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2.2.</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1" w:right="17"/>
              <w:rPr>
                <w:rFonts w:ascii="Times New Roman" w:eastAsia="Times New Roman" w:hAnsi="Times New Roman"/>
                <w:sz w:val="24"/>
                <w:szCs w:val="24"/>
              </w:rPr>
            </w:pPr>
            <w:r>
              <w:rPr>
                <w:rFonts w:ascii="Times New Roman" w:eastAsia="Times New Roman" w:hAnsi="Times New Roman"/>
                <w:sz w:val="24"/>
                <w:szCs w:val="24"/>
              </w:rPr>
              <w:t>Доля площади земельных участков, являющихся объектами налогообложения земельным налогом, от общей площади территории Соликамского муниципального округа,</w:t>
            </w:r>
            <w:r>
              <w:rPr>
                <w:rFonts w:ascii="Times New Roman" w:eastAsia="Times New Roman" w:hAnsi="Times New Roman"/>
                <w:spacing w:val="4"/>
                <w:sz w:val="24"/>
                <w:szCs w:val="24"/>
              </w:rPr>
              <w:t xml:space="preserve"> процентов</w:t>
            </w:r>
          </w:p>
          <w:p w:rsidR="008D5F31" w:rsidRDefault="008D5F31">
            <w:pPr>
              <w:shd w:val="clear" w:color="auto" w:fill="FFFFFF"/>
              <w:spacing w:before="120" w:after="120" w:line="240" w:lineRule="exact"/>
              <w:ind w:left="11" w:right="17"/>
              <w:rPr>
                <w:rFonts w:ascii="Times New Roman" w:eastAsia="Times New Roman" w:hAnsi="Times New Roman"/>
                <w:sz w:val="24"/>
                <w:szCs w:val="24"/>
              </w:rPr>
            </w:pPr>
          </w:p>
          <w:p w:rsidR="008D5F31" w:rsidRDefault="008D5F31">
            <w:pPr>
              <w:shd w:val="clear" w:color="auto" w:fill="FFFFFF"/>
              <w:spacing w:before="120" w:after="120" w:line="240" w:lineRule="exact"/>
              <w:ind w:left="11" w:right="17"/>
              <w:rPr>
                <w:rFonts w:ascii="Times New Roman" w:eastAsia="Times New Roman" w:hAnsi="Times New Roman"/>
                <w:sz w:val="24"/>
                <w:szCs w:val="24"/>
              </w:rPr>
            </w:pPr>
          </w:p>
          <w:p w:rsidR="008D5F31" w:rsidRDefault="008D5F31">
            <w:pPr>
              <w:shd w:val="clear" w:color="auto" w:fill="FFFFFF"/>
              <w:spacing w:before="120" w:after="120" w:line="240" w:lineRule="exact"/>
              <w:ind w:left="10" w:right="19"/>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 xml:space="preserve">Дпзн </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Пзн</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По</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hAnsi="Times New Roman"/>
                <w:sz w:val="24"/>
                <w:szCs w:val="24"/>
              </w:rPr>
              <w:t>Дпзн</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д</w:t>
            </w:r>
            <w:r>
              <w:rPr>
                <w:rFonts w:ascii="Times New Roman" w:eastAsia="Times New Roman" w:hAnsi="Times New Roman"/>
                <w:sz w:val="24"/>
                <w:szCs w:val="24"/>
              </w:rPr>
              <w:t>оля площади земельных участков, являющихся объектами налогообложения земельным налогом, от общей площади территории Соликамского муниципального округа, %</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Пзн</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w:t>
            </w:r>
            <w:r>
              <w:rPr>
                <w:rFonts w:ascii="Times New Roman" w:eastAsia="Times New Roman" w:hAnsi="Times New Roman"/>
                <w:sz w:val="24"/>
                <w:szCs w:val="24"/>
              </w:rPr>
              <w:t>площадь  земельных участков, являющихся объектами налогообложения земельным налогом, в отчетном году, га</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 xml:space="preserve">По </w:t>
            </w:r>
            <w:r>
              <w:rPr>
                <w:rFonts w:ascii="Times New Roman" w:hAnsi="Times New Roman"/>
                <w:sz w:val="24"/>
                <w:szCs w:val="24"/>
                <w:vertAlign w:val="subscript"/>
                <w:lang w:val="en-US"/>
              </w:rPr>
              <w:t>n</w:t>
            </w:r>
            <w:r>
              <w:rPr>
                <w:rFonts w:ascii="Times New Roman" w:hAnsi="Times New Roman"/>
                <w:sz w:val="24"/>
                <w:szCs w:val="24"/>
              </w:rPr>
              <w:t xml:space="preserve"> – </w:t>
            </w:r>
            <w:r>
              <w:rPr>
                <w:rFonts w:ascii="Times New Roman" w:eastAsia="Times New Roman" w:hAnsi="Times New Roman"/>
                <w:sz w:val="24"/>
                <w:szCs w:val="24"/>
              </w:rPr>
              <w:t xml:space="preserve">общая площадь территории Соликамского муниципального округа, подлежащая налогообложению в соответствии с действующим законодательством на конец отчетного года, </w:t>
            </w:r>
            <w:proofErr w:type="gramStart"/>
            <w:r>
              <w:rPr>
                <w:rFonts w:ascii="Times New Roman" w:eastAsia="Times New Roman" w:hAnsi="Times New Roman"/>
                <w:sz w:val="24"/>
                <w:szCs w:val="24"/>
              </w:rPr>
              <w:t>га</w:t>
            </w:r>
            <w:proofErr w:type="gramEnd"/>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Управление имущественных отношений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rPr>
                <w:rFonts w:ascii="Times New Roman" w:eastAsia="Times New Roman" w:hAnsi="Times New Roman"/>
                <w:sz w:val="24"/>
                <w:szCs w:val="24"/>
              </w:rPr>
            </w:pPr>
            <w:r>
              <w:rPr>
                <w:rFonts w:ascii="Times New Roman" w:hAnsi="Times New Roman"/>
                <w:sz w:val="24"/>
                <w:szCs w:val="24"/>
              </w:rPr>
              <w:t xml:space="preserve">Число субъектов малого и среднего предпринимательства и </w:t>
            </w:r>
            <w:proofErr w:type="spellStart"/>
            <w:r>
              <w:rPr>
                <w:rFonts w:ascii="Times New Roman" w:hAnsi="Times New Roman"/>
                <w:sz w:val="24"/>
                <w:szCs w:val="24"/>
              </w:rPr>
              <w:t>самозанятых</w:t>
            </w:r>
            <w:proofErr w:type="spellEnd"/>
            <w:r>
              <w:rPr>
                <w:rFonts w:ascii="Times New Roman" w:hAnsi="Times New Roman"/>
                <w:sz w:val="24"/>
                <w:szCs w:val="24"/>
              </w:rPr>
              <w:t xml:space="preserve"> граждан, использующих специальный налоговый режим «Налог на профессиональный доход» (</w:t>
            </w:r>
            <w:r>
              <w:rPr>
                <w:rFonts w:ascii="Times New Roman" w:eastAsia="Times New Roman" w:hAnsi="Times New Roman"/>
                <w:sz w:val="24"/>
                <w:szCs w:val="24"/>
              </w:rPr>
              <w:t>на 10</w:t>
            </w:r>
            <w:r>
              <w:rPr>
                <w:rFonts w:ascii="Times New Roman" w:eastAsia="Times New Roman" w:hAnsi="Times New Roman"/>
                <w:sz w:val="24"/>
                <w:szCs w:val="24"/>
                <w:lang w:val="en-US"/>
              </w:rPr>
              <w:t> </w:t>
            </w:r>
            <w:r>
              <w:rPr>
                <w:rFonts w:ascii="Times New Roman" w:eastAsia="Times New Roman" w:hAnsi="Times New Roman"/>
                <w:sz w:val="24"/>
                <w:szCs w:val="24"/>
              </w:rPr>
              <w:t>000 человек населения), единиц</w:t>
            </w:r>
          </w:p>
          <w:p w:rsidR="008D5F31" w:rsidRDefault="008D5F31">
            <w:pPr>
              <w:shd w:val="clear" w:color="auto" w:fill="FFFFFF"/>
              <w:spacing w:before="120" w:after="120" w:line="240" w:lineRule="exact"/>
              <w:ind w:left="10" w:right="19"/>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pStyle w:val="ConsPlusNormal0"/>
              <w:spacing w:before="240" w:line="256" w:lineRule="auto"/>
              <w:ind w:firstLine="0"/>
              <w:rPr>
                <w:rFonts w:ascii="Times New Roman" w:hAnsi="Times New Roman" w:cs="Times New Roman"/>
                <w:sz w:val="24"/>
                <w:szCs w:val="24"/>
              </w:rPr>
            </w:pPr>
            <m:oMathPara>
              <m:oMathParaPr>
                <m:jc m:val="left"/>
              </m:oMathParaPr>
              <m:oMath>
                <m:sSub>
                  <m:sSubPr>
                    <m:ctrlPr>
                      <w:rPr>
                        <w:rFonts w:ascii="Cambria Math" w:hAnsi="Cambria Math"/>
                        <w:i/>
                        <w:sz w:val="24"/>
                        <w:szCs w:val="24"/>
                        <w:lang w:val="en-US"/>
                      </w:rPr>
                    </m:ctrlPr>
                  </m:sSubPr>
                  <m:e>
                    <m:r>
                      <w:rPr>
                        <w:rFonts w:ascii="Cambria Math" w:hAnsi="Cambria Math"/>
                        <w:sz w:val="24"/>
                        <w:szCs w:val="24"/>
                        <w:lang w:val="en-US"/>
                      </w:rPr>
                      <m:t>Чсмсп</m:t>
                    </m:r>
                  </m:e>
                  <m:sub>
                    <m:r>
                      <w:rPr>
                        <w:rFonts w:ascii="Cambria Math" w:hAnsi="Cambria Math"/>
                        <w:sz w:val="24"/>
                        <w:szCs w:val="24"/>
                        <w:lang w:val="en-US"/>
                      </w:rPr>
                      <m:t>n</m:t>
                    </m:r>
                  </m:sub>
                </m:sSub>
                <m:r>
                  <w:rPr>
                    <w:rFonts w:ascii="Cambria Math" w:hAnsi="Cambria Math"/>
                    <w:sz w:val="24"/>
                    <w:szCs w:val="24"/>
                    <w:lang w:val="en-US"/>
                  </w:rPr>
                  <m:t xml:space="preserve"> =</m:t>
                </m:r>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Чсмсп</m:t>
                        </m:r>
                      </m:e>
                      <m:sub>
                        <m:r>
                          <w:rPr>
                            <w:rFonts w:ascii="Cambria Math" w:hAnsi="Cambria Math"/>
                            <w:sz w:val="24"/>
                            <w:szCs w:val="24"/>
                            <w:lang w:val="en-US"/>
                          </w:rPr>
                          <m:t>n</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Чсз</m:t>
                        </m:r>
                      </m:e>
                      <m:sub>
                        <m:r>
                          <w:rPr>
                            <w:rFonts w:ascii="Cambria Math" w:hAnsi="Cambria Math"/>
                            <w:sz w:val="24"/>
                            <w:szCs w:val="24"/>
                            <w:lang w:val="en-US"/>
                          </w:rPr>
                          <m:t>n</m:t>
                        </m:r>
                      </m:sub>
                    </m:sSub>
                  </m:num>
                  <m:den>
                    <m:sSub>
                      <m:sSubPr>
                        <m:ctrlPr>
                          <w:rPr>
                            <w:rFonts w:ascii="Cambria Math" w:hAnsi="Cambria Math"/>
                            <w:i/>
                            <w:sz w:val="24"/>
                            <w:szCs w:val="24"/>
                            <w:lang w:val="en-US"/>
                          </w:rPr>
                        </m:ctrlPr>
                      </m:sSubPr>
                      <m:e>
                        <m:r>
                          <w:rPr>
                            <w:rFonts w:ascii="Cambria Math" w:hAnsi="Cambria Math"/>
                            <w:sz w:val="24"/>
                            <w:szCs w:val="24"/>
                            <w:lang w:val="en-US"/>
                          </w:rPr>
                          <m:t>Ч</m:t>
                        </m:r>
                      </m:e>
                      <m:sub>
                        <m:r>
                          <w:rPr>
                            <w:rFonts w:ascii="Cambria Math" w:hAnsi="Cambria Math"/>
                            <w:sz w:val="24"/>
                            <w:szCs w:val="24"/>
                            <w:lang w:val="en-US"/>
                          </w:rPr>
                          <m:t>n+1</m:t>
                        </m:r>
                      </m:sub>
                    </m:sSub>
                  </m:den>
                </m:f>
                <m:r>
                  <w:rPr>
                    <w:rFonts w:ascii="Cambria Math" w:hAnsi="Cambria Math"/>
                    <w:sz w:val="24"/>
                    <w:szCs w:val="24"/>
                    <w:lang w:val="en-US"/>
                  </w:rPr>
                  <m:t>*10000</m:t>
                </m:r>
              </m:oMath>
            </m:oMathPara>
          </w:p>
          <w:p w:rsidR="008D5F31" w:rsidRDefault="008D5F31">
            <w:pPr>
              <w:pStyle w:val="ConsPlusNormal0"/>
              <w:spacing w:before="120" w:after="120" w:line="240" w:lineRule="exact"/>
              <w:ind w:firstLine="0"/>
              <w:rPr>
                <w:rFonts w:ascii="Times New Roman" w:hAnsi="Times New Roman" w:cs="Times New Roman"/>
                <w:sz w:val="24"/>
                <w:szCs w:val="24"/>
              </w:rPr>
            </w:pPr>
            <w:proofErr w:type="spellStart"/>
            <w:r>
              <w:rPr>
                <w:rFonts w:ascii="Times New Roman" w:hAnsi="Times New Roman" w:cs="Times New Roman"/>
                <w:sz w:val="24"/>
                <w:szCs w:val="24"/>
              </w:rPr>
              <w:t>Чсмсп</w:t>
            </w:r>
            <w:proofErr w:type="spellEnd"/>
            <w:proofErr w:type="gramStart"/>
            <w:r>
              <w:rPr>
                <w:rFonts w:ascii="Times New Roman" w:hAnsi="Times New Roman" w:cs="Times New Roman"/>
                <w:sz w:val="24"/>
                <w:szCs w:val="24"/>
                <w:vertAlign w:val="subscript"/>
                <w:lang w:val="en-US"/>
              </w:rPr>
              <w:t>n</w:t>
            </w:r>
            <w:proofErr w:type="gramEnd"/>
            <w:r>
              <w:rPr>
                <w:rFonts w:ascii="Times New Roman" w:hAnsi="Times New Roman" w:cs="Times New Roman"/>
                <w:sz w:val="24"/>
                <w:szCs w:val="24"/>
              </w:rPr>
              <w:t xml:space="preserve"> – ч</w:t>
            </w:r>
            <w:r>
              <w:rPr>
                <w:rFonts w:ascii="Times New Roman" w:hAnsi="Times New Roman"/>
                <w:sz w:val="24"/>
                <w:szCs w:val="24"/>
              </w:rPr>
              <w:t xml:space="preserve">исло субъектов малого и среднего предпринимательства и </w:t>
            </w:r>
            <w:proofErr w:type="spellStart"/>
            <w:r>
              <w:rPr>
                <w:rFonts w:ascii="Times New Roman" w:hAnsi="Times New Roman"/>
                <w:sz w:val="24"/>
                <w:szCs w:val="24"/>
              </w:rPr>
              <w:t>самозанятых</w:t>
            </w:r>
            <w:proofErr w:type="spellEnd"/>
            <w:r>
              <w:rPr>
                <w:rFonts w:ascii="Times New Roman" w:hAnsi="Times New Roman"/>
                <w:sz w:val="24"/>
                <w:szCs w:val="24"/>
              </w:rPr>
              <w:t xml:space="preserve"> граждан, использующих специальный налоговый режим «Налог на профессиональный доход» (на 10</w:t>
            </w:r>
            <w:r>
              <w:rPr>
                <w:rFonts w:ascii="Times New Roman" w:hAnsi="Times New Roman"/>
                <w:sz w:val="24"/>
                <w:szCs w:val="24"/>
                <w:lang w:val="en-US"/>
              </w:rPr>
              <w:t> </w:t>
            </w:r>
            <w:r>
              <w:rPr>
                <w:rFonts w:ascii="Times New Roman" w:hAnsi="Times New Roman"/>
                <w:sz w:val="24"/>
                <w:szCs w:val="24"/>
              </w:rPr>
              <w:t>000 человек населения), ед.</w:t>
            </w:r>
          </w:p>
          <w:p w:rsidR="008D5F31" w:rsidRDefault="008D5F31">
            <w:pPr>
              <w:pStyle w:val="ConsPlusNormal0"/>
              <w:spacing w:before="120" w:after="120" w:line="240" w:lineRule="exact"/>
              <w:ind w:firstLine="0"/>
              <w:rPr>
                <w:rFonts w:ascii="Times New Roman" w:hAnsi="Times New Roman" w:cs="Times New Roman"/>
                <w:sz w:val="24"/>
                <w:szCs w:val="24"/>
              </w:rPr>
            </w:pPr>
            <w:proofErr w:type="spellStart"/>
            <w:r>
              <w:rPr>
                <w:rFonts w:ascii="Times New Roman" w:hAnsi="Times New Roman" w:cs="Times New Roman"/>
                <w:sz w:val="24"/>
                <w:szCs w:val="24"/>
              </w:rPr>
              <w:t>Чсмсп</w:t>
            </w:r>
            <w:proofErr w:type="spellEnd"/>
            <w:proofErr w:type="gramStart"/>
            <w:r>
              <w:rPr>
                <w:rFonts w:ascii="Times New Roman" w:hAnsi="Times New Roman" w:cs="Times New Roman"/>
                <w:sz w:val="24"/>
                <w:szCs w:val="24"/>
                <w:vertAlign w:val="subscript"/>
                <w:lang w:val="en-US"/>
              </w:rPr>
              <w:t>n</w:t>
            </w:r>
            <w:proofErr w:type="gramEnd"/>
            <w:r>
              <w:rPr>
                <w:rFonts w:ascii="Times New Roman" w:hAnsi="Times New Roman" w:cs="Times New Roman"/>
                <w:sz w:val="24"/>
                <w:szCs w:val="24"/>
              </w:rPr>
              <w:t xml:space="preserve"> – ч</w:t>
            </w:r>
            <w:r>
              <w:rPr>
                <w:rFonts w:ascii="Times New Roman" w:hAnsi="Times New Roman"/>
                <w:sz w:val="24"/>
                <w:szCs w:val="24"/>
              </w:rPr>
              <w:t>исло субъектов малого и среднего предпринимательства на конец отчетного года, ед.</w:t>
            </w:r>
          </w:p>
          <w:p w:rsidR="008D5F31" w:rsidRDefault="008D5F31">
            <w:pPr>
              <w:pStyle w:val="ConsPlusNormal0"/>
              <w:spacing w:before="120" w:after="120" w:line="240" w:lineRule="exact"/>
              <w:ind w:firstLine="0"/>
              <w:rPr>
                <w:rFonts w:ascii="Times New Roman" w:hAnsi="Times New Roman" w:cs="Times New Roman"/>
                <w:sz w:val="24"/>
                <w:szCs w:val="24"/>
              </w:rPr>
            </w:pPr>
            <w:proofErr w:type="spellStart"/>
            <w:r>
              <w:rPr>
                <w:rFonts w:ascii="Times New Roman" w:hAnsi="Times New Roman" w:cs="Times New Roman"/>
                <w:sz w:val="24"/>
                <w:szCs w:val="24"/>
              </w:rPr>
              <w:t>Чсз</w:t>
            </w:r>
            <w:proofErr w:type="spellEnd"/>
            <w:proofErr w:type="gramStart"/>
            <w:r>
              <w:rPr>
                <w:rFonts w:ascii="Times New Roman" w:hAnsi="Times New Roman" w:cs="Times New Roman"/>
                <w:sz w:val="24"/>
                <w:szCs w:val="24"/>
                <w:vertAlign w:val="subscript"/>
                <w:lang w:val="en-US"/>
              </w:rPr>
              <w:t>n</w:t>
            </w:r>
            <w:proofErr w:type="gramEnd"/>
            <w:r>
              <w:rPr>
                <w:rFonts w:ascii="Times New Roman" w:hAnsi="Times New Roman" w:cs="Times New Roman"/>
                <w:sz w:val="24"/>
                <w:szCs w:val="24"/>
              </w:rPr>
              <w:t xml:space="preserve"> –</w:t>
            </w:r>
            <w:r>
              <w:rPr>
                <w:rFonts w:ascii="Times New Roman" w:hAnsi="Times New Roman"/>
                <w:sz w:val="24"/>
                <w:szCs w:val="24"/>
              </w:rPr>
              <w:t xml:space="preserve"> число </w:t>
            </w:r>
            <w:proofErr w:type="spellStart"/>
            <w:r>
              <w:rPr>
                <w:rFonts w:ascii="Times New Roman" w:hAnsi="Times New Roman"/>
                <w:sz w:val="24"/>
                <w:szCs w:val="24"/>
              </w:rPr>
              <w:t>самозанятых</w:t>
            </w:r>
            <w:proofErr w:type="spellEnd"/>
            <w:r>
              <w:rPr>
                <w:rFonts w:ascii="Times New Roman" w:hAnsi="Times New Roman"/>
                <w:sz w:val="24"/>
                <w:szCs w:val="24"/>
              </w:rPr>
              <w:t xml:space="preserve"> граждан на конец отчетного года, ед.</w:t>
            </w:r>
          </w:p>
          <w:p w:rsidR="008D5F31" w:rsidRDefault="008D5F31">
            <w:pPr>
              <w:tabs>
                <w:tab w:val="left" w:pos="692"/>
                <w:tab w:val="left" w:pos="3086"/>
                <w:tab w:val="center" w:pos="4677"/>
              </w:tabs>
              <w:spacing w:before="120" w:after="120" w:line="240" w:lineRule="exact"/>
              <w:rPr>
                <w:rFonts w:ascii="Times New Roman" w:hAnsi="Times New Roman"/>
                <w:sz w:val="24"/>
                <w:szCs w:val="24"/>
              </w:rPr>
            </w:pPr>
            <w:r>
              <w:rPr>
                <w:rFonts w:ascii="Times New Roman" w:hAnsi="Times New Roman"/>
                <w:sz w:val="24"/>
                <w:szCs w:val="24"/>
              </w:rPr>
              <w:t xml:space="preserve">Ч </w:t>
            </w:r>
            <w:r>
              <w:rPr>
                <w:rFonts w:ascii="Times New Roman" w:hAnsi="Times New Roman"/>
                <w:sz w:val="24"/>
                <w:szCs w:val="24"/>
                <w:vertAlign w:val="subscript"/>
                <w:lang w:val="en-US"/>
              </w:rPr>
              <w:t>n</w:t>
            </w:r>
            <w:r>
              <w:rPr>
                <w:rFonts w:ascii="Times New Roman" w:hAnsi="Times New Roman"/>
                <w:sz w:val="24"/>
                <w:szCs w:val="24"/>
                <w:vertAlign w:val="subscript"/>
              </w:rPr>
              <w:t>+1</w:t>
            </w:r>
            <w:r>
              <w:rPr>
                <w:rFonts w:ascii="Times New Roman" w:hAnsi="Times New Roman"/>
                <w:sz w:val="24"/>
                <w:szCs w:val="24"/>
              </w:rPr>
              <w:t xml:space="preserve"> - численность постоянного населения на начало года, следующего за отчетным годом, чел.</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Управление экономической политики администрации Соликамского муниципального  округа</w:t>
            </w:r>
          </w:p>
          <w:p w:rsidR="008D5F31" w:rsidRDefault="008D5F31">
            <w:pPr>
              <w:pStyle w:val="ConsPlusNormal0"/>
              <w:spacing w:before="120" w:after="120" w:line="240" w:lineRule="exact"/>
              <w:ind w:firstLine="0"/>
              <w:rPr>
                <w:rFonts w:ascii="Times New Roman" w:hAnsi="Times New Roman" w:cs="Times New Roman"/>
                <w:sz w:val="24"/>
                <w:szCs w:val="24"/>
              </w:rPr>
            </w:pPr>
            <w:proofErr w:type="spellStart"/>
            <w:r>
              <w:rPr>
                <w:rFonts w:ascii="Times New Roman" w:hAnsi="Times New Roman"/>
                <w:sz w:val="24"/>
                <w:szCs w:val="24"/>
              </w:rPr>
              <w:t>Пермьстат</w:t>
            </w:r>
            <w:proofErr w:type="spellEnd"/>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2.4.</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240" w:line="240" w:lineRule="exact"/>
              <w:rPr>
                <w:rFonts w:ascii="Times New Roman" w:eastAsia="Times New Roman" w:hAnsi="Times New Roman"/>
                <w:sz w:val="24"/>
                <w:szCs w:val="24"/>
              </w:rPr>
            </w:pPr>
            <w:proofErr w:type="gramStart"/>
            <w:r>
              <w:rPr>
                <w:rFonts w:ascii="Times New Roman" w:eastAsia="Times New Roman" w:hAnsi="Times New Roman"/>
                <w:sz w:val="24"/>
                <w:szCs w:val="24"/>
              </w:rPr>
              <w:t>Увеличение количества объектов, включенных в Перечень муниципального имущества Соликамского муниципального округа, свободного от прав третьих лиц, предназначенного для предоставления во владение и (или) пользование субъектами малого и среднего предпринимательства (МСП) и организациям, образующим инфраструктуру поддержки субъектов МСП, физическим лицам, не являющимся индивидуальными предпринимателями и применяющим специальный налоговый режим «Налог на профессиональный доход» (далее - Перечень для субъектов МСП), процентов</w:t>
            </w:r>
            <w:proofErr w:type="gramEnd"/>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pStyle w:val="ConsPlusNormal0"/>
              <w:spacing w:before="240" w:line="256" w:lineRule="auto"/>
              <w:ind w:firstLine="0"/>
              <w:rPr>
                <w:rFonts w:ascii="Times New Roman" w:hAnsi="Times New Roman" w:cs="Times New Roman"/>
                <w:sz w:val="24"/>
                <w:szCs w:val="24"/>
              </w:rPr>
            </w:pPr>
            <m:oMathPara>
              <m:oMathParaPr>
                <m:jc m:val="left"/>
              </m:oMathParaPr>
              <m:oMath>
                <m:sSub>
                  <m:sSubPr>
                    <m:ctrlPr>
                      <w:rPr>
                        <w:rFonts w:ascii="Cambria Math" w:hAnsi="Cambria Math"/>
                        <w:i/>
                        <w:sz w:val="24"/>
                        <w:szCs w:val="24"/>
                        <w:lang w:val="en-US"/>
                      </w:rPr>
                    </m:ctrlPr>
                  </m:sSubPr>
                  <m:e>
                    <m:r>
                      <w:rPr>
                        <w:rFonts w:ascii="Cambria Math" w:hAnsi="Cambria Math"/>
                        <w:sz w:val="24"/>
                        <w:szCs w:val="24"/>
                        <w:lang w:val="en-US"/>
                      </w:rPr>
                      <m:t>Уоп</m:t>
                    </m:r>
                  </m:e>
                  <m:sub>
                    <m:r>
                      <w:rPr>
                        <w:rFonts w:ascii="Cambria Math" w:hAnsi="Cambria Math"/>
                        <w:sz w:val="24"/>
                        <w:szCs w:val="24"/>
                        <w:lang w:val="en-US"/>
                      </w:rPr>
                      <m:t>n</m:t>
                    </m:r>
                  </m:sub>
                </m:sSub>
                <m:r>
                  <w:rPr>
                    <w:rFonts w:ascii="Cambria Math" w:hAnsi="Cambria Math"/>
                    <w:sz w:val="24"/>
                    <w:szCs w:val="24"/>
                    <w:lang w:val="en-US"/>
                  </w:rPr>
                  <m:t xml:space="preserve"> =</m:t>
                </m:r>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Коп</m:t>
                        </m:r>
                      </m:e>
                      <m:sub>
                        <m:r>
                          <w:rPr>
                            <w:rFonts w:ascii="Cambria Math" w:hAnsi="Cambria Math"/>
                            <w:sz w:val="24"/>
                            <w:szCs w:val="24"/>
                            <w:lang w:val="en-US"/>
                          </w:rPr>
                          <m:t>n</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Коп</m:t>
                        </m:r>
                      </m:e>
                      <m:sub>
                        <m:r>
                          <w:rPr>
                            <w:rFonts w:ascii="Cambria Math" w:hAnsi="Cambria Math"/>
                            <w:sz w:val="24"/>
                            <w:szCs w:val="24"/>
                            <w:lang w:val="en-US"/>
                          </w:rPr>
                          <m:t>n-1</m:t>
                        </m:r>
                      </m:sub>
                    </m:sSub>
                  </m:num>
                  <m:den>
                    <m:sSub>
                      <m:sSubPr>
                        <m:ctrlPr>
                          <w:rPr>
                            <w:rFonts w:ascii="Cambria Math" w:hAnsi="Cambria Math"/>
                            <w:i/>
                            <w:sz w:val="24"/>
                            <w:szCs w:val="24"/>
                            <w:lang w:val="en-US"/>
                          </w:rPr>
                        </m:ctrlPr>
                      </m:sSubPr>
                      <m:e>
                        <m:r>
                          <w:rPr>
                            <w:rFonts w:ascii="Cambria Math" w:hAnsi="Cambria Math"/>
                            <w:sz w:val="24"/>
                            <w:szCs w:val="24"/>
                            <w:lang w:val="en-US"/>
                          </w:rPr>
                          <m:t>Коп</m:t>
                        </m:r>
                      </m:e>
                      <m:sub>
                        <m:r>
                          <w:rPr>
                            <w:rFonts w:ascii="Cambria Math" w:hAnsi="Cambria Math"/>
                            <w:sz w:val="24"/>
                            <w:szCs w:val="24"/>
                            <w:lang w:val="en-US"/>
                          </w:rPr>
                          <m:t>n-1</m:t>
                        </m:r>
                      </m:sub>
                    </m:sSub>
                  </m:den>
                </m:f>
                <m:r>
                  <w:rPr>
                    <w:rFonts w:ascii="Cambria Math" w:hAnsi="Cambria Math"/>
                    <w:sz w:val="24"/>
                    <w:szCs w:val="24"/>
                    <w:lang w:val="en-US"/>
                  </w:rPr>
                  <m:t>*100</m:t>
                </m:r>
              </m:oMath>
            </m:oMathPara>
          </w:p>
          <w:p w:rsidR="008D5F31" w:rsidRDefault="008D5F31">
            <w:pPr>
              <w:pStyle w:val="ConsPlusNormal0"/>
              <w:spacing w:before="120" w:after="120" w:line="240" w:lineRule="exact"/>
              <w:ind w:firstLine="0"/>
              <w:rPr>
                <w:rFonts w:ascii="Times New Roman" w:hAnsi="Times New Roman" w:cs="Times New Roman"/>
                <w:sz w:val="24"/>
                <w:szCs w:val="24"/>
              </w:rPr>
            </w:pPr>
            <w:proofErr w:type="spellStart"/>
            <w:r>
              <w:rPr>
                <w:rFonts w:ascii="Times New Roman" w:hAnsi="Times New Roman" w:cs="Times New Roman"/>
                <w:sz w:val="24"/>
                <w:szCs w:val="24"/>
              </w:rPr>
              <w:t>Уоп</w:t>
            </w:r>
            <w:proofErr w:type="spellEnd"/>
            <w:proofErr w:type="gramStart"/>
            <w:r>
              <w:rPr>
                <w:rFonts w:ascii="Times New Roman" w:hAnsi="Times New Roman" w:cs="Times New Roman"/>
                <w:sz w:val="24"/>
                <w:szCs w:val="24"/>
                <w:vertAlign w:val="subscript"/>
                <w:lang w:val="en-US"/>
              </w:rPr>
              <w:t>n</w:t>
            </w:r>
            <w:proofErr w:type="gramEnd"/>
            <w:r>
              <w:rPr>
                <w:rFonts w:ascii="Times New Roman" w:hAnsi="Times New Roman" w:cs="Times New Roman"/>
                <w:sz w:val="24"/>
                <w:szCs w:val="24"/>
              </w:rPr>
              <w:t xml:space="preserve"> – увеличение количества объектов, включенных в Перечень для субъектов МСП, %</w:t>
            </w:r>
          </w:p>
          <w:p w:rsidR="008D5F31" w:rsidRDefault="008D5F31">
            <w:pPr>
              <w:pStyle w:val="ConsPlusNormal0"/>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Коп</w:t>
            </w:r>
            <w:proofErr w:type="gramStart"/>
            <w:r>
              <w:rPr>
                <w:rFonts w:ascii="Times New Roman" w:hAnsi="Times New Roman" w:cs="Times New Roman"/>
                <w:sz w:val="24"/>
                <w:szCs w:val="24"/>
                <w:vertAlign w:val="subscript"/>
                <w:lang w:val="en-US"/>
              </w:rPr>
              <w:t>n</w:t>
            </w:r>
            <w:proofErr w:type="gramEnd"/>
            <w:r>
              <w:rPr>
                <w:rFonts w:ascii="Times New Roman" w:hAnsi="Times New Roman" w:cs="Times New Roman"/>
                <w:sz w:val="24"/>
                <w:szCs w:val="24"/>
              </w:rPr>
              <w:t xml:space="preserve"> – количество объектов, включенных в Перечень для субъектов МСП на конец отчетного года, ед.</w:t>
            </w:r>
          </w:p>
          <w:p w:rsidR="008D5F31" w:rsidRDefault="008D5F31">
            <w:pPr>
              <w:pStyle w:val="ConsPlusNormal0"/>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Коп</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bscript"/>
              </w:rPr>
              <w:t>-1</w:t>
            </w:r>
            <w:r>
              <w:rPr>
                <w:rFonts w:ascii="Times New Roman" w:hAnsi="Times New Roman" w:cs="Times New Roman"/>
                <w:sz w:val="24"/>
                <w:szCs w:val="24"/>
              </w:rPr>
              <w:t xml:space="preserve"> – количество объектов, включенных в Перечень для субъектов МСП на конец года предшествующего отчетному году, ед.</w:t>
            </w:r>
          </w:p>
          <w:p w:rsidR="008D5F31" w:rsidRDefault="008D5F31">
            <w:pPr>
              <w:spacing w:before="120" w:after="240" w:line="240" w:lineRule="exact"/>
              <w:rPr>
                <w:rFonts w:ascii="Times New Roman" w:eastAsia="Times New Roman" w:hAnsi="Times New Roman"/>
                <w:color w:val="FF0000"/>
                <w:sz w:val="24"/>
                <w:szCs w:val="24"/>
              </w:rPr>
            </w:pPr>
            <w:r>
              <w:rPr>
                <w:rFonts w:ascii="Times New Roman" w:eastAsia="Times New Roman" w:hAnsi="Times New Roman"/>
                <w:sz w:val="24"/>
                <w:szCs w:val="24"/>
              </w:rPr>
              <w:t>Управление имущественных отношений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0" w:line="240" w:lineRule="exact"/>
              <w:ind w:left="11"/>
              <w:rPr>
                <w:rFonts w:ascii="Times New Roman" w:eastAsia="Times New Roman" w:hAnsi="Times New Roman"/>
                <w:spacing w:val="2"/>
                <w:sz w:val="24"/>
                <w:szCs w:val="24"/>
              </w:rPr>
            </w:pPr>
            <w:r>
              <w:rPr>
                <w:rFonts w:ascii="Times New Roman" w:eastAsia="Times New Roman" w:hAnsi="Times New Roman"/>
                <w:spacing w:val="6"/>
                <w:sz w:val="24"/>
                <w:szCs w:val="24"/>
              </w:rPr>
              <w:t>Среднемесячная номинальная начисленная заработная плата работников организаций</w:t>
            </w:r>
            <w:r>
              <w:rPr>
                <w:rFonts w:ascii="Times New Roman" w:eastAsia="Times New Roman" w:hAnsi="Times New Roman"/>
                <w:sz w:val="24"/>
                <w:szCs w:val="24"/>
              </w:rPr>
              <w:t xml:space="preserve"> Соликамского муниципального округа (без субъектов малого предпринимательства), </w:t>
            </w:r>
            <w:r>
              <w:rPr>
                <w:rFonts w:ascii="Times New Roman" w:eastAsia="Times New Roman" w:hAnsi="Times New Roman"/>
                <w:spacing w:val="6"/>
                <w:sz w:val="24"/>
                <w:szCs w:val="24"/>
              </w:rPr>
              <w:t>рублей</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468"/>
                <w:tab w:val="left" w:pos="585"/>
              </w:tabs>
              <w:spacing w:before="120" w:after="120" w:line="240" w:lineRule="auto"/>
              <w:rPr>
                <w:rFonts w:ascii="Times New Roman" w:eastAsia="Times New Roman" w:hAnsi="Times New Roman"/>
                <w:sz w:val="24"/>
                <w:szCs w:val="24"/>
              </w:rPr>
            </w:pPr>
            <w:r>
              <w:rPr>
                <w:rFonts w:ascii="Times New Roman" w:eastAsia="Times New Roman" w:hAnsi="Times New Roman"/>
                <w:spacing w:val="6"/>
                <w:sz w:val="24"/>
                <w:szCs w:val="24"/>
              </w:rPr>
              <w:t xml:space="preserve"> </w:t>
            </w: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 xml:space="preserve"> СЗП</m:t>
                  </m:r>
                </m:e>
                <m:sub>
                  <m:r>
                    <w:rPr>
                      <w:rFonts w:ascii="Cambria Math" w:eastAsia="Times New Roman" w:hAnsi="Cambria Math"/>
                      <w:sz w:val="24"/>
                      <w:szCs w:val="24"/>
                      <w:lang w:val="en-US"/>
                    </w:rPr>
                    <m:t>n</m:t>
                  </m:r>
                </m:sub>
              </m:sSub>
              <m:r>
                <w:rPr>
                  <w:rFonts w:ascii="Cambria Math" w:eastAsia="Times New Roman" w:hAnsi="Cambria Math"/>
                  <w:sz w:val="24"/>
                  <w:szCs w:val="24"/>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rPr>
                        <m:t>ФЗП</m:t>
                      </m:r>
                    </m:e>
                    <m:sub>
                      <m:r>
                        <w:rPr>
                          <w:rFonts w:ascii="Cambria Math" w:eastAsia="Times New Roman" w:hAnsi="Cambria Math"/>
                          <w:sz w:val="24"/>
                          <w:szCs w:val="24"/>
                          <w:lang w:val="en-US"/>
                        </w:rPr>
                        <m:t>n</m:t>
                      </m:r>
                    </m:sub>
                  </m:sSub>
                </m:num>
                <m:den>
                  <m:r>
                    <w:rPr>
                      <w:rFonts w:ascii="Cambria Math" w:eastAsia="Times New Roman" w:hAnsi="Cambria Math"/>
                      <w:sz w:val="24"/>
                      <w:szCs w:val="24"/>
                    </w:rPr>
                    <m:t>С</m:t>
                  </m:r>
                  <m:sSub>
                    <m:sSubPr>
                      <m:ctrlPr>
                        <w:rPr>
                          <w:rFonts w:ascii="Cambria Math" w:eastAsia="Times New Roman" w:hAnsi="Cambria Math"/>
                          <w:i/>
                          <w:sz w:val="24"/>
                          <w:szCs w:val="24"/>
                        </w:rPr>
                      </m:ctrlPr>
                    </m:sSubPr>
                    <m:e>
                      <m:r>
                        <w:rPr>
                          <w:rFonts w:ascii="Cambria Math" w:eastAsia="Times New Roman" w:hAnsi="Cambria Math"/>
                          <w:sz w:val="24"/>
                          <w:szCs w:val="24"/>
                        </w:rPr>
                        <m:t>ЧР</m:t>
                      </m:r>
                    </m:e>
                    <m:sub>
                      <m:r>
                        <w:rPr>
                          <w:rFonts w:ascii="Cambria Math" w:eastAsia="Times New Roman" w:hAnsi="Cambria Math"/>
                          <w:sz w:val="24"/>
                          <w:szCs w:val="24"/>
                        </w:rPr>
                        <m:t>n</m:t>
                      </m:r>
                    </m:sub>
                  </m:sSub>
                  <m:r>
                    <w:rPr>
                      <w:rFonts w:ascii="Cambria Math" w:eastAsia="Times New Roman" w:hAnsi="Cambria Math"/>
                      <w:sz w:val="24"/>
                      <w:szCs w:val="24"/>
                    </w:rPr>
                    <m:t>*12</m:t>
                  </m:r>
                </m:den>
              </m:f>
            </m:oMath>
          </w:p>
          <w:p w:rsidR="008D5F31" w:rsidRDefault="008D5F31">
            <w:pPr>
              <w:tabs>
                <w:tab w:val="left" w:pos="468"/>
                <w:tab w:val="left" w:pos="585"/>
              </w:tabs>
              <w:spacing w:after="120" w:line="240" w:lineRule="exact"/>
              <w:rPr>
                <w:rFonts w:ascii="Times New Roman" w:eastAsia="Times New Roman" w:hAnsi="Times New Roman"/>
                <w:spacing w:val="1"/>
                <w:sz w:val="24"/>
                <w:szCs w:val="24"/>
              </w:rPr>
            </w:pPr>
            <w:r>
              <w:rPr>
                <w:rFonts w:ascii="Times New Roman" w:eastAsia="Times New Roman" w:hAnsi="Times New Roman"/>
                <w:sz w:val="24"/>
                <w:szCs w:val="24"/>
              </w:rPr>
              <w:t>СЗП</w:t>
            </w:r>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среднемесячная номинальная начисленная заработная плата работников организаций Соликамского муниципального округа (без субъектов малого предпринимательства), руб.</w:t>
            </w:r>
          </w:p>
          <w:p w:rsidR="008D5F31" w:rsidRDefault="008D5F31">
            <w:pPr>
              <w:tabs>
                <w:tab w:val="left" w:pos="468"/>
                <w:tab w:val="left" w:pos="585"/>
              </w:tabs>
              <w:spacing w:after="120" w:line="240" w:lineRule="exact"/>
              <w:rPr>
                <w:rFonts w:ascii="Times New Roman" w:eastAsia="Times New Roman" w:hAnsi="Times New Roman"/>
                <w:spacing w:val="1"/>
                <w:sz w:val="24"/>
                <w:szCs w:val="24"/>
              </w:rPr>
            </w:pPr>
            <w:r>
              <w:rPr>
                <w:rFonts w:ascii="Times New Roman" w:eastAsia="Times New Roman" w:hAnsi="Times New Roman"/>
                <w:spacing w:val="1"/>
                <w:sz w:val="24"/>
                <w:szCs w:val="24"/>
              </w:rPr>
              <w:t>ФЗП</w:t>
            </w:r>
            <w:proofErr w:type="gramStart"/>
            <w:r>
              <w:rPr>
                <w:rFonts w:ascii="Times New Roman" w:eastAsia="Times New Roman" w:hAnsi="Times New Roman"/>
                <w:spacing w:val="1"/>
                <w:sz w:val="24"/>
                <w:szCs w:val="24"/>
                <w:vertAlign w:val="subscript"/>
                <w:lang w:val="en-US"/>
              </w:rPr>
              <w:t>n</w:t>
            </w:r>
            <w:proofErr w:type="gramEnd"/>
            <w:r>
              <w:rPr>
                <w:rFonts w:ascii="Times New Roman" w:eastAsia="Times New Roman" w:hAnsi="Times New Roman"/>
                <w:spacing w:val="1"/>
                <w:sz w:val="24"/>
                <w:szCs w:val="24"/>
              </w:rPr>
              <w:t xml:space="preserve"> – фонд начисленной заработной платы работников организаций</w:t>
            </w:r>
            <w:r>
              <w:rPr>
                <w:rFonts w:ascii="Times New Roman" w:eastAsia="Times New Roman" w:hAnsi="Times New Roman"/>
                <w:spacing w:val="3"/>
                <w:sz w:val="24"/>
                <w:szCs w:val="24"/>
              </w:rPr>
              <w:t xml:space="preserve"> Соликамского муниципального округа (без </w:t>
            </w:r>
            <w:r>
              <w:rPr>
                <w:rFonts w:ascii="Times New Roman" w:eastAsia="Times New Roman" w:hAnsi="Times New Roman"/>
                <w:sz w:val="24"/>
                <w:szCs w:val="24"/>
              </w:rPr>
              <w:t>субъектов малого предпринимательства</w:t>
            </w:r>
            <w:r>
              <w:rPr>
                <w:rFonts w:ascii="Times New Roman" w:eastAsia="Times New Roman" w:hAnsi="Times New Roman"/>
                <w:spacing w:val="3"/>
                <w:sz w:val="24"/>
                <w:szCs w:val="24"/>
              </w:rPr>
              <w:t xml:space="preserve">) с начала года, руб. </w:t>
            </w:r>
          </w:p>
          <w:p w:rsidR="008D5F31" w:rsidRDefault="008D5F31">
            <w:pPr>
              <w:shd w:val="clear" w:color="auto" w:fill="FFFFFF"/>
              <w:spacing w:after="120" w:line="240" w:lineRule="exact"/>
              <w:ind w:left="11"/>
              <w:rPr>
                <w:rFonts w:ascii="Times New Roman" w:hAnsi="Times New Roman"/>
                <w:sz w:val="24"/>
                <w:szCs w:val="24"/>
              </w:rPr>
            </w:pPr>
            <w:r>
              <w:rPr>
                <w:rFonts w:ascii="Times New Roman" w:hAnsi="Times New Roman"/>
                <w:sz w:val="24"/>
                <w:szCs w:val="24"/>
              </w:rPr>
              <w:t>СЧР</w:t>
            </w:r>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среднесписочная численность работников организаций Соликамского муниципального округа (без </w:t>
            </w:r>
            <w:r>
              <w:rPr>
                <w:rFonts w:ascii="Times New Roman" w:eastAsia="Times New Roman" w:hAnsi="Times New Roman"/>
                <w:sz w:val="24"/>
                <w:szCs w:val="24"/>
              </w:rPr>
              <w:t>субъектов малого предпринимательства</w:t>
            </w:r>
            <w:r>
              <w:rPr>
                <w:rFonts w:ascii="Times New Roman" w:hAnsi="Times New Roman"/>
                <w:sz w:val="24"/>
                <w:szCs w:val="24"/>
              </w:rPr>
              <w:t xml:space="preserve">) с начала года, чел. </w:t>
            </w:r>
          </w:p>
          <w:p w:rsidR="008D5F31" w:rsidRDefault="008D5F31">
            <w:pPr>
              <w:shd w:val="clear" w:color="auto" w:fill="FFFFFF"/>
              <w:spacing w:after="120" w:line="240" w:lineRule="exact"/>
              <w:ind w:left="11"/>
              <w:rPr>
                <w:rFonts w:ascii="Times New Roman" w:hAnsi="Times New Roman"/>
                <w:sz w:val="24"/>
                <w:szCs w:val="24"/>
              </w:rPr>
            </w:pPr>
            <w:r>
              <w:rPr>
                <w:rFonts w:ascii="Times New Roman" w:hAnsi="Times New Roman"/>
                <w:sz w:val="24"/>
                <w:szCs w:val="24"/>
              </w:rPr>
              <w:t>12 - количество месяцев в отчетном периоде.</w:t>
            </w:r>
          </w:p>
          <w:p w:rsidR="008D5F31" w:rsidRDefault="008D5F31">
            <w:pPr>
              <w:shd w:val="clear" w:color="auto" w:fill="FFFFFF"/>
              <w:spacing w:after="120" w:line="240" w:lineRule="exact"/>
              <w:ind w:left="11"/>
              <w:rPr>
                <w:rFonts w:ascii="Times New Roman" w:eastAsia="Times New Roman" w:hAnsi="Times New Roman"/>
                <w:spacing w:val="6"/>
                <w:sz w:val="24"/>
                <w:szCs w:val="24"/>
              </w:rPr>
            </w:pPr>
            <w:proofErr w:type="spellStart"/>
            <w:r>
              <w:rPr>
                <w:rFonts w:ascii="Times New Roman" w:hAnsi="Times New Roman"/>
                <w:sz w:val="24"/>
                <w:szCs w:val="24"/>
              </w:rPr>
              <w:t>Пермьстат</w:t>
            </w:r>
            <w:proofErr w:type="spellEnd"/>
            <w:r>
              <w:rPr>
                <w:rFonts w:ascii="Times New Roman" w:hAnsi="Times New Roman"/>
                <w:sz w:val="24"/>
                <w:szCs w:val="24"/>
              </w:rPr>
              <w:t xml:space="preserve"> </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2.6.</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r>
              <w:rPr>
                <w:rFonts w:ascii="Times New Roman" w:eastAsia="Times New Roman" w:hAnsi="Times New Roman"/>
                <w:spacing w:val="2"/>
                <w:sz w:val="24"/>
                <w:szCs w:val="24"/>
              </w:rPr>
              <w:t>Уровень регистрируемой безработицы  за год (на 01 января), процентов</w:t>
            </w:r>
          </w:p>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p>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p>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p>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p>
          <w:p w:rsidR="008D5F31" w:rsidRDefault="008D5F31">
            <w:pPr>
              <w:shd w:val="clear" w:color="auto" w:fill="FFFFFF"/>
              <w:spacing w:before="120" w:after="120" w:line="240" w:lineRule="exact"/>
              <w:ind w:left="10"/>
              <w:rPr>
                <w:rFonts w:ascii="Times New Roman" w:eastAsia="Times New Roman" w:hAnsi="Times New Roman"/>
                <w:spacing w:val="6"/>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Урб</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Чбз</m:t>
                        </m:r>
                      </m:e>
                      <m:sub>
                        <m:r>
                          <w:rPr>
                            <w:rFonts w:ascii="Cambria Math" w:eastAsia="Times New Roman" w:hAnsi="Cambria Math"/>
                            <w:sz w:val="24"/>
                            <w:szCs w:val="24"/>
                            <w:lang w:val="en-US"/>
                          </w:rPr>
                          <m:t>n+1</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Чэан</m:t>
                        </m:r>
                      </m:e>
                      <m:sub>
                        <m:r>
                          <w:rPr>
                            <w:rFonts w:ascii="Cambria Math" w:eastAsia="Times New Roman" w:hAnsi="Cambria Math"/>
                            <w:sz w:val="24"/>
                            <w:szCs w:val="24"/>
                          </w:rPr>
                          <m:t>n+1</m:t>
                        </m:r>
                      </m:sub>
                    </m:sSub>
                  </m:den>
                </m:f>
                <m:r>
                  <w:rPr>
                    <w:rFonts w:ascii="Cambria Math" w:eastAsia="Times New Roman" w:hAnsi="Cambria Math"/>
                    <w:sz w:val="24"/>
                    <w:szCs w:val="24"/>
                  </w:rPr>
                  <m:t>*100</m:t>
                </m:r>
              </m:oMath>
            </m:oMathPara>
          </w:p>
          <w:p w:rsidR="008D5F31" w:rsidRDefault="008D5F31">
            <w:pPr>
              <w:spacing w:before="120" w:after="120" w:line="240" w:lineRule="exact"/>
              <w:rPr>
                <w:rFonts w:ascii="Times New Roman" w:eastAsia="Times New Roman" w:hAnsi="Times New Roman"/>
                <w:spacing w:val="2"/>
                <w:sz w:val="24"/>
                <w:szCs w:val="24"/>
              </w:rPr>
            </w:pPr>
            <w:proofErr w:type="spellStart"/>
            <w:r>
              <w:rPr>
                <w:rFonts w:ascii="Times New Roman" w:hAnsi="Times New Roman"/>
                <w:sz w:val="24"/>
                <w:szCs w:val="24"/>
              </w:rPr>
              <w:t>Урб</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w:t>
            </w:r>
            <w:r>
              <w:rPr>
                <w:rFonts w:ascii="Times New Roman" w:eastAsia="Times New Roman" w:hAnsi="Times New Roman"/>
                <w:spacing w:val="2"/>
                <w:sz w:val="24"/>
                <w:szCs w:val="24"/>
              </w:rPr>
              <w:t xml:space="preserve">уровень регистрируемой безработицы за год, %  </w:t>
            </w:r>
          </w:p>
          <w:p w:rsidR="008D5F31" w:rsidRDefault="008D5F31">
            <w:pPr>
              <w:spacing w:before="120" w:after="120" w:line="240" w:lineRule="exact"/>
              <w:rPr>
                <w:rFonts w:ascii="Times New Roman" w:eastAsia="Times New Roman" w:hAnsi="Times New Roman"/>
                <w:spacing w:val="2"/>
                <w:sz w:val="24"/>
                <w:szCs w:val="24"/>
              </w:rPr>
            </w:pPr>
            <w:proofErr w:type="spellStart"/>
            <w:r>
              <w:rPr>
                <w:rFonts w:ascii="Times New Roman" w:eastAsia="Times New Roman" w:hAnsi="Times New Roman"/>
                <w:spacing w:val="2"/>
                <w:sz w:val="24"/>
                <w:szCs w:val="24"/>
              </w:rPr>
              <w:t>Чбз</w:t>
            </w:r>
            <w:proofErr w:type="spellEnd"/>
            <w:proofErr w:type="gramStart"/>
            <w:r>
              <w:rPr>
                <w:rFonts w:ascii="Times New Roman" w:eastAsia="Times New Roman" w:hAnsi="Times New Roman"/>
                <w:spacing w:val="2"/>
                <w:sz w:val="24"/>
                <w:szCs w:val="24"/>
                <w:vertAlign w:val="subscript"/>
                <w:lang w:val="en-US"/>
              </w:rPr>
              <w:t>n</w:t>
            </w:r>
            <w:proofErr w:type="gramEnd"/>
            <w:r>
              <w:rPr>
                <w:rFonts w:ascii="Times New Roman" w:eastAsia="Times New Roman" w:hAnsi="Times New Roman"/>
                <w:spacing w:val="2"/>
                <w:sz w:val="24"/>
                <w:szCs w:val="24"/>
                <w:vertAlign w:val="subscript"/>
              </w:rPr>
              <w:t>+1</w:t>
            </w:r>
            <w:r>
              <w:rPr>
                <w:rFonts w:ascii="Times New Roman" w:eastAsia="Times New Roman" w:hAnsi="Times New Roman"/>
                <w:spacing w:val="2"/>
                <w:sz w:val="24"/>
                <w:szCs w:val="24"/>
              </w:rPr>
              <w:t xml:space="preserve"> – численность безработных граждан, зарегистрированных в органах службы занятости, на начало года, следующего за отчетным годом, чел.</w:t>
            </w:r>
          </w:p>
          <w:p w:rsidR="008D5F31" w:rsidRDefault="008D5F31">
            <w:pPr>
              <w:spacing w:before="120" w:after="120" w:line="240" w:lineRule="exact"/>
              <w:rPr>
                <w:rFonts w:ascii="Times New Roman" w:eastAsia="Times New Roman" w:hAnsi="Times New Roman"/>
                <w:spacing w:val="2"/>
                <w:sz w:val="24"/>
                <w:szCs w:val="24"/>
              </w:rPr>
            </w:pPr>
            <w:proofErr w:type="spellStart"/>
            <w:r>
              <w:rPr>
                <w:rFonts w:ascii="Times New Roman" w:eastAsia="Times New Roman" w:hAnsi="Times New Roman"/>
                <w:spacing w:val="2"/>
                <w:sz w:val="24"/>
                <w:szCs w:val="24"/>
              </w:rPr>
              <w:t>Чэан</w:t>
            </w:r>
            <w:proofErr w:type="spellEnd"/>
            <w:proofErr w:type="gramStart"/>
            <w:r>
              <w:rPr>
                <w:rFonts w:ascii="Times New Roman" w:eastAsia="Times New Roman" w:hAnsi="Times New Roman"/>
                <w:spacing w:val="2"/>
                <w:sz w:val="24"/>
                <w:szCs w:val="24"/>
                <w:vertAlign w:val="subscript"/>
                <w:lang w:val="en-US"/>
              </w:rPr>
              <w:t>n</w:t>
            </w:r>
            <w:proofErr w:type="gramEnd"/>
            <w:r>
              <w:rPr>
                <w:rFonts w:ascii="Times New Roman" w:eastAsia="Times New Roman" w:hAnsi="Times New Roman"/>
                <w:spacing w:val="2"/>
                <w:sz w:val="24"/>
                <w:szCs w:val="24"/>
                <w:vertAlign w:val="subscript"/>
              </w:rPr>
              <w:t>+1</w:t>
            </w:r>
            <w:r>
              <w:rPr>
                <w:rFonts w:ascii="Times New Roman" w:eastAsia="Times New Roman" w:hAnsi="Times New Roman"/>
                <w:spacing w:val="2"/>
                <w:sz w:val="24"/>
                <w:szCs w:val="24"/>
              </w:rPr>
              <w:t xml:space="preserve"> – численность экономически активного </w:t>
            </w:r>
            <w:r>
              <w:rPr>
                <w:rFonts w:ascii="Times New Roman" w:eastAsia="Times New Roman" w:hAnsi="Times New Roman"/>
                <w:spacing w:val="2"/>
                <w:sz w:val="24"/>
                <w:szCs w:val="24"/>
              </w:rPr>
              <w:lastRenderedPageBreak/>
              <w:t>населения, на начало года, следующего за отчетным годом, чел.</w:t>
            </w:r>
          </w:p>
          <w:p w:rsidR="008D5F31" w:rsidRDefault="008D5F31">
            <w:pPr>
              <w:autoSpaceDE w:val="0"/>
              <w:autoSpaceDN w:val="0"/>
              <w:adjustRightInd w:val="0"/>
              <w:spacing w:before="120" w:after="120" w:line="240" w:lineRule="exact"/>
              <w:rPr>
                <w:rFonts w:ascii="Times New Roman" w:hAnsi="Times New Roman"/>
                <w:sz w:val="24"/>
                <w:szCs w:val="24"/>
                <w:lang w:eastAsia="ru-RU"/>
              </w:rPr>
            </w:pPr>
            <w:r>
              <w:rPr>
                <w:rFonts w:ascii="Times New Roman" w:hAnsi="Times New Roman"/>
                <w:sz w:val="24"/>
                <w:szCs w:val="24"/>
                <w:lang w:eastAsia="ru-RU"/>
              </w:rPr>
              <w:t xml:space="preserve">Территориальный отдел по </w:t>
            </w:r>
            <w:proofErr w:type="spellStart"/>
            <w:r>
              <w:rPr>
                <w:rFonts w:ascii="Times New Roman" w:hAnsi="Times New Roman"/>
                <w:sz w:val="24"/>
                <w:szCs w:val="24"/>
                <w:lang w:eastAsia="ru-RU"/>
              </w:rPr>
              <w:t>г</w:t>
            </w:r>
            <w:proofErr w:type="gramStart"/>
            <w:r>
              <w:rPr>
                <w:rFonts w:ascii="Times New Roman" w:hAnsi="Times New Roman"/>
                <w:sz w:val="24"/>
                <w:szCs w:val="24"/>
                <w:lang w:eastAsia="ru-RU"/>
              </w:rPr>
              <w:t>.С</w:t>
            </w:r>
            <w:proofErr w:type="gramEnd"/>
            <w:r>
              <w:rPr>
                <w:rFonts w:ascii="Times New Roman" w:hAnsi="Times New Roman"/>
                <w:sz w:val="24"/>
                <w:szCs w:val="24"/>
                <w:lang w:eastAsia="ru-RU"/>
              </w:rPr>
              <w:t>оликамску</w:t>
            </w:r>
            <w:proofErr w:type="spellEnd"/>
            <w:r>
              <w:rPr>
                <w:rFonts w:ascii="Times New Roman" w:hAnsi="Times New Roman"/>
                <w:sz w:val="24"/>
                <w:szCs w:val="24"/>
                <w:lang w:eastAsia="ru-RU"/>
              </w:rPr>
              <w:t xml:space="preserve"> ГКУ ЦЗН Пермского края,</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pacing w:val="2"/>
                <w:sz w:val="24"/>
                <w:szCs w:val="24"/>
              </w:rPr>
              <w:t>Пермьстат</w:t>
            </w:r>
            <w:proofErr w:type="spellEnd"/>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2.7.</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r>
              <w:rPr>
                <w:rFonts w:ascii="Times New Roman" w:eastAsia="Times New Roman" w:hAnsi="Times New Roman"/>
                <w:spacing w:val="8"/>
                <w:sz w:val="24"/>
                <w:szCs w:val="24"/>
              </w:rPr>
              <w:t xml:space="preserve">Объем инвестиций в основной капитал (за исключением бюджетных </w:t>
            </w:r>
            <w:r>
              <w:rPr>
                <w:rFonts w:ascii="Times New Roman" w:eastAsia="Times New Roman" w:hAnsi="Times New Roman"/>
                <w:spacing w:val="2"/>
                <w:sz w:val="24"/>
                <w:szCs w:val="24"/>
              </w:rPr>
              <w:t xml:space="preserve">средств) в расчете на одного жителя, </w:t>
            </w:r>
            <w:r>
              <w:rPr>
                <w:rFonts w:ascii="Times New Roman" w:eastAsia="Times New Roman" w:hAnsi="Times New Roman"/>
                <w:spacing w:val="8"/>
                <w:sz w:val="24"/>
                <w:szCs w:val="24"/>
              </w:rPr>
              <w:t>рублей</w:t>
            </w:r>
          </w:p>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p>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p>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p>
          <w:p w:rsidR="008D5F31" w:rsidRDefault="008D5F31">
            <w:pPr>
              <w:shd w:val="clear" w:color="auto" w:fill="FFFFFF"/>
              <w:spacing w:before="120" w:after="120" w:line="240" w:lineRule="exact"/>
              <w:ind w:left="11"/>
              <w:rPr>
                <w:rFonts w:ascii="Times New Roman" w:eastAsia="Times New Roman" w:hAnsi="Times New Roman"/>
                <w:spacing w:val="2"/>
                <w:sz w:val="24"/>
                <w:szCs w:val="24"/>
              </w:rPr>
            </w:pPr>
          </w:p>
          <w:p w:rsidR="008D5F31" w:rsidRDefault="008D5F31">
            <w:pPr>
              <w:shd w:val="clear" w:color="auto" w:fill="FFFFFF"/>
              <w:spacing w:before="120" w:after="120" w:line="240" w:lineRule="exact"/>
              <w:ind w:left="10"/>
              <w:rPr>
                <w:rFonts w:ascii="Times New Roman" w:eastAsia="Times New Roman" w:hAnsi="Times New Roman"/>
                <w:spacing w:val="2"/>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pacing w:val="2"/>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ОИ</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Иок</m:t>
                      </m:r>
                    </m:e>
                    <m:sub>
                      <m:r>
                        <w:rPr>
                          <w:rFonts w:ascii="Cambria Math" w:eastAsia="Times New Roman" w:hAnsi="Cambria Math"/>
                          <w:sz w:val="24"/>
                          <w:szCs w:val="24"/>
                        </w:rPr>
                        <m:t xml:space="preserve">n- </m:t>
                      </m:r>
                    </m:sub>
                  </m:sSub>
                  <m:sSub>
                    <m:sSubPr>
                      <m:ctrlPr>
                        <w:rPr>
                          <w:rFonts w:ascii="Cambria Math" w:eastAsia="Times New Roman" w:hAnsi="Cambria Math"/>
                          <w:i/>
                          <w:sz w:val="24"/>
                          <w:szCs w:val="24"/>
                        </w:rPr>
                      </m:ctrlPr>
                    </m:sSubPr>
                    <m:e>
                      <m:r>
                        <w:rPr>
                          <w:rFonts w:ascii="Cambria Math" w:eastAsia="Times New Roman" w:hAnsi="Cambria Math"/>
                          <w:sz w:val="24"/>
                          <w:szCs w:val="24"/>
                        </w:rPr>
                        <m:t>ИБок</m:t>
                      </m:r>
                    </m:e>
                    <m:sub>
                      <m:r>
                        <w:rPr>
                          <w:rFonts w:ascii="Cambria Math" w:eastAsia="Times New Roman" w:hAnsi="Cambria Math"/>
                          <w:sz w:val="24"/>
                          <w:szCs w:val="24"/>
                        </w:rPr>
                        <m:t xml:space="preserve">n </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Чср</m:t>
                      </m:r>
                    </m:e>
                    <m:sub>
                      <m:r>
                        <w:rPr>
                          <w:rFonts w:ascii="Cambria Math" w:eastAsia="Times New Roman" w:hAnsi="Cambria Math"/>
                          <w:sz w:val="24"/>
                          <w:szCs w:val="24"/>
                        </w:rPr>
                        <m:t>n</m:t>
                      </m:r>
                    </m:sub>
                  </m:sSub>
                </m:den>
              </m:f>
            </m:oMath>
            <w:r>
              <w:rPr>
                <w:rFonts w:ascii="Times New Roman" w:eastAsia="Times New Roman" w:hAnsi="Times New Roman"/>
                <w:spacing w:val="2"/>
                <w:sz w:val="24"/>
                <w:szCs w:val="24"/>
              </w:rPr>
              <w:fldChar w:fldCharType="begin"/>
            </w:r>
            <w:r>
              <w:rPr>
                <w:rFonts w:ascii="Times New Roman" w:eastAsia="Times New Roman" w:hAnsi="Times New Roman"/>
                <w:spacing w:val="2"/>
                <w:sz w:val="24"/>
                <w:szCs w:val="24"/>
              </w:rPr>
              <w:instrText xml:space="preserve"> QUOTE </w:instrText>
            </w:r>
            <m:oMath>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Ои</m:t>
                  </m:r>
                </m:e>
                <m:sub>
                  <m:r>
                    <m:rPr>
                      <m:sty m:val="p"/>
                    </m:rPr>
                    <w:rPr>
                      <w:rFonts w:ascii="Cambria Math" w:eastAsia="Times New Roman" w:hAnsi="Cambria Math"/>
                      <w:sz w:val="24"/>
                      <w:szCs w:val="24"/>
                    </w:rPr>
                    <m:t>n</m:t>
                  </m:r>
                </m:sub>
              </m:sSub>
              <m:r>
                <m:rPr>
                  <m:sty m:val="p"/>
                </m:rP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Иок</m:t>
                      </m:r>
                    </m:e>
                    <m:sub>
                      <m:r>
                        <m:rPr>
                          <m:sty m:val="p"/>
                        </m:rP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Чср</m:t>
                      </m:r>
                    </m:e>
                    <m:sub>
                      <m:r>
                        <m:rPr>
                          <m:sty m:val="p"/>
                        </m:rPr>
                        <w:rPr>
                          <w:rFonts w:ascii="Cambria Math" w:eastAsia="Times New Roman" w:hAnsi="Cambria Math"/>
                          <w:sz w:val="24"/>
                          <w:szCs w:val="24"/>
                        </w:rPr>
                        <m:t>n</m:t>
                      </m:r>
                    </m:sub>
                  </m:sSub>
                </m:den>
              </m:f>
            </m:oMath>
            <w:r>
              <w:rPr>
                <w:rFonts w:ascii="Times New Roman" w:eastAsia="Times New Roman" w:hAnsi="Times New Roman"/>
                <w:spacing w:val="2"/>
                <w:sz w:val="24"/>
                <w:szCs w:val="24"/>
              </w:rPr>
              <w:fldChar w:fldCharType="end"/>
            </w:r>
          </w:p>
          <w:p w:rsidR="008D5F31" w:rsidRDefault="008D5F31">
            <w:pPr>
              <w:spacing w:before="120" w:after="120" w:line="240" w:lineRule="exact"/>
              <w:rPr>
                <w:rFonts w:ascii="Times New Roman" w:eastAsia="Times New Roman" w:hAnsi="Times New Roman"/>
                <w:spacing w:val="2"/>
                <w:sz w:val="24"/>
                <w:szCs w:val="24"/>
              </w:rPr>
            </w:pPr>
            <w:r>
              <w:rPr>
                <w:rFonts w:ascii="Times New Roman" w:eastAsia="Times New Roman" w:hAnsi="Times New Roman"/>
                <w:spacing w:val="2"/>
                <w:sz w:val="24"/>
                <w:szCs w:val="24"/>
              </w:rPr>
              <w:t>ОИ</w:t>
            </w:r>
            <w:proofErr w:type="gramStart"/>
            <w:r>
              <w:rPr>
                <w:rFonts w:ascii="Times New Roman" w:eastAsia="Times New Roman" w:hAnsi="Times New Roman"/>
                <w:spacing w:val="2"/>
                <w:sz w:val="24"/>
                <w:szCs w:val="24"/>
                <w:vertAlign w:val="subscript"/>
                <w:lang w:val="en-US"/>
              </w:rPr>
              <w:t>n</w:t>
            </w:r>
            <w:proofErr w:type="gramEnd"/>
            <w:r>
              <w:rPr>
                <w:rFonts w:ascii="Times New Roman" w:eastAsia="Times New Roman" w:hAnsi="Times New Roman"/>
                <w:spacing w:val="2"/>
                <w:sz w:val="24"/>
                <w:szCs w:val="24"/>
              </w:rPr>
              <w:t xml:space="preserve"> - </w:t>
            </w:r>
            <w:r>
              <w:rPr>
                <w:rFonts w:ascii="Times New Roman" w:eastAsia="Times New Roman" w:hAnsi="Times New Roman"/>
                <w:spacing w:val="8"/>
                <w:sz w:val="24"/>
                <w:szCs w:val="24"/>
              </w:rPr>
              <w:t xml:space="preserve">объем инвестиций в основной капитал (за исключением бюджетных </w:t>
            </w:r>
            <w:r>
              <w:rPr>
                <w:rFonts w:ascii="Times New Roman" w:eastAsia="Times New Roman" w:hAnsi="Times New Roman"/>
                <w:spacing w:val="2"/>
                <w:sz w:val="24"/>
                <w:szCs w:val="24"/>
              </w:rPr>
              <w:t>средств) в расчете на одного жителя, руб.</w:t>
            </w:r>
          </w:p>
          <w:p w:rsidR="008D5F31" w:rsidRDefault="008D5F31">
            <w:pPr>
              <w:spacing w:before="120" w:after="120" w:line="240" w:lineRule="exact"/>
              <w:rPr>
                <w:rFonts w:ascii="Times New Roman" w:eastAsia="Times New Roman" w:hAnsi="Times New Roman"/>
                <w:spacing w:val="2"/>
                <w:sz w:val="24"/>
                <w:szCs w:val="24"/>
              </w:rPr>
            </w:pPr>
            <w:proofErr w:type="spellStart"/>
            <w:r>
              <w:rPr>
                <w:rFonts w:ascii="Times New Roman" w:eastAsia="Times New Roman" w:hAnsi="Times New Roman"/>
                <w:spacing w:val="2"/>
                <w:sz w:val="24"/>
                <w:szCs w:val="24"/>
              </w:rPr>
              <w:t>Иок</w:t>
            </w:r>
            <w:proofErr w:type="spellEnd"/>
            <w:proofErr w:type="gramStart"/>
            <w:r>
              <w:rPr>
                <w:rFonts w:ascii="Times New Roman" w:eastAsia="Times New Roman" w:hAnsi="Times New Roman"/>
                <w:spacing w:val="2"/>
                <w:sz w:val="24"/>
                <w:szCs w:val="24"/>
                <w:vertAlign w:val="subscript"/>
                <w:lang w:val="en-US"/>
              </w:rPr>
              <w:t>n</w:t>
            </w:r>
            <w:proofErr w:type="gramEnd"/>
            <w:r>
              <w:rPr>
                <w:rFonts w:ascii="Times New Roman" w:eastAsia="Times New Roman" w:hAnsi="Times New Roman"/>
                <w:spacing w:val="2"/>
                <w:sz w:val="24"/>
                <w:szCs w:val="24"/>
              </w:rPr>
              <w:t xml:space="preserve"> – о</w:t>
            </w:r>
            <w:r>
              <w:rPr>
                <w:rFonts w:ascii="Times New Roman" w:eastAsia="Times New Roman" w:hAnsi="Times New Roman"/>
                <w:spacing w:val="8"/>
                <w:sz w:val="24"/>
                <w:szCs w:val="24"/>
              </w:rPr>
              <w:t>бъем инвестиций в основной капитал – всего за отчетный год</w:t>
            </w:r>
            <w:r>
              <w:rPr>
                <w:rFonts w:ascii="Times New Roman" w:eastAsia="Times New Roman" w:hAnsi="Times New Roman"/>
                <w:spacing w:val="2"/>
                <w:sz w:val="24"/>
                <w:szCs w:val="24"/>
              </w:rPr>
              <w:t>, руб.</w:t>
            </w:r>
          </w:p>
          <w:p w:rsidR="008D5F31" w:rsidRDefault="008D5F31">
            <w:pPr>
              <w:spacing w:before="120" w:after="120" w:line="240" w:lineRule="exact"/>
              <w:rPr>
                <w:rFonts w:ascii="Times New Roman" w:eastAsia="Times New Roman" w:hAnsi="Times New Roman"/>
                <w:spacing w:val="2"/>
                <w:sz w:val="24"/>
                <w:szCs w:val="24"/>
              </w:rPr>
            </w:pPr>
            <w:proofErr w:type="spellStart"/>
            <w:r>
              <w:rPr>
                <w:rFonts w:ascii="Times New Roman" w:eastAsia="Times New Roman" w:hAnsi="Times New Roman"/>
                <w:spacing w:val="2"/>
                <w:sz w:val="24"/>
                <w:szCs w:val="24"/>
              </w:rPr>
              <w:t>ИБок</w:t>
            </w:r>
            <w:proofErr w:type="spellEnd"/>
            <w:proofErr w:type="gramStart"/>
            <w:r>
              <w:rPr>
                <w:rFonts w:ascii="Times New Roman" w:eastAsia="Times New Roman" w:hAnsi="Times New Roman"/>
                <w:spacing w:val="2"/>
                <w:sz w:val="24"/>
                <w:szCs w:val="24"/>
                <w:vertAlign w:val="subscript"/>
                <w:lang w:val="en-US"/>
              </w:rPr>
              <w:t>n</w:t>
            </w:r>
            <w:proofErr w:type="gramEnd"/>
            <w:r>
              <w:rPr>
                <w:rFonts w:ascii="Times New Roman" w:eastAsia="Times New Roman" w:hAnsi="Times New Roman"/>
                <w:spacing w:val="2"/>
                <w:sz w:val="24"/>
                <w:szCs w:val="24"/>
              </w:rPr>
              <w:t xml:space="preserve"> – инвестиции в основной капитал за счет бюджетных средств, руб.</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Чср</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среднегодовая численность постоянного населения за отчетный год, чел.</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pacing w:val="2"/>
                <w:sz w:val="24"/>
                <w:szCs w:val="24"/>
              </w:rPr>
              <w:t>Пермьстат</w:t>
            </w:r>
            <w:proofErr w:type="spellEnd"/>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2.8.</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pacing w:val="8"/>
                <w:sz w:val="24"/>
                <w:szCs w:val="24"/>
              </w:rPr>
            </w:pPr>
            <w:r>
              <w:rPr>
                <w:rFonts w:ascii="Times New Roman" w:eastAsia="Times New Roman" w:hAnsi="Times New Roman"/>
                <w:spacing w:val="3"/>
                <w:sz w:val="24"/>
                <w:szCs w:val="24"/>
              </w:rPr>
              <w:t xml:space="preserve">Расходы местного бюджета </w:t>
            </w:r>
            <w:r>
              <w:rPr>
                <w:rFonts w:ascii="Times New Roman" w:eastAsia="Times New Roman" w:hAnsi="Times New Roman"/>
                <w:spacing w:val="1"/>
                <w:sz w:val="24"/>
                <w:szCs w:val="24"/>
              </w:rPr>
              <w:t xml:space="preserve"> в расчете на одного жителя Соликамского муниципального округа</w:t>
            </w:r>
            <w:r>
              <w:rPr>
                <w:rFonts w:ascii="Times New Roman" w:eastAsia="Times New Roman" w:hAnsi="Times New Roman"/>
                <w:spacing w:val="3"/>
                <w:sz w:val="24"/>
                <w:szCs w:val="24"/>
              </w:rPr>
              <w:t>, рублей</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468"/>
                <w:tab w:val="left" w:pos="585"/>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Дпс</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rPr>
                          <m:t>Опс</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Чср</m:t>
                        </m:r>
                      </m:e>
                      <m:sub>
                        <m:r>
                          <w:rPr>
                            <w:rFonts w:ascii="Cambria Math" w:eastAsia="Times New Roman" w:hAnsi="Cambria Math"/>
                            <w:sz w:val="24"/>
                            <w:szCs w:val="24"/>
                          </w:rPr>
                          <m:t>n</m:t>
                        </m:r>
                      </m:sub>
                    </m:sSub>
                  </m:den>
                </m:f>
              </m:oMath>
            </m:oMathPara>
          </w:p>
          <w:p w:rsidR="008D5F31" w:rsidRDefault="008D5F31">
            <w:pPr>
              <w:tabs>
                <w:tab w:val="left" w:pos="468"/>
                <w:tab w:val="left" w:pos="585"/>
              </w:tabs>
              <w:spacing w:before="120" w:after="120" w:line="240" w:lineRule="exact"/>
              <w:rPr>
                <w:rFonts w:ascii="Times New Roman" w:eastAsia="Times New Roman" w:hAnsi="Times New Roman"/>
                <w:spacing w:val="1"/>
                <w:sz w:val="24"/>
                <w:szCs w:val="24"/>
              </w:rPr>
            </w:pPr>
            <w:proofErr w:type="spellStart"/>
            <w:r>
              <w:rPr>
                <w:rFonts w:ascii="Times New Roman" w:eastAsia="Times New Roman" w:hAnsi="Times New Roman"/>
                <w:sz w:val="24"/>
                <w:szCs w:val="24"/>
              </w:rPr>
              <w:t>Дпс</w:t>
            </w:r>
            <w:proofErr w:type="spellEnd"/>
            <w:proofErr w:type="gramStart"/>
            <w:r>
              <w:rPr>
                <w:rFonts w:ascii="Times New Roman" w:eastAsia="Times New Roman" w:hAnsi="Times New Roman"/>
                <w:sz w:val="24"/>
                <w:szCs w:val="24"/>
                <w:vertAlign w:val="subscript"/>
                <w:lang w:val="en-US"/>
              </w:rPr>
              <w:t>n</w:t>
            </w:r>
            <w:proofErr w:type="gramEnd"/>
            <w:r w:rsidRPr="008D5F31">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расходы местного бюджета (с учетом межбюджетных трансфертов и иных целевых средств) </w:t>
            </w:r>
            <w:r>
              <w:rPr>
                <w:rFonts w:ascii="Times New Roman" w:eastAsia="Times New Roman" w:hAnsi="Times New Roman"/>
                <w:spacing w:val="1"/>
                <w:sz w:val="24"/>
                <w:szCs w:val="24"/>
              </w:rPr>
              <w:t xml:space="preserve"> в расчете на одного жителя Соликамского муниципального округа, руб.</w:t>
            </w:r>
          </w:p>
          <w:p w:rsidR="008D5F31" w:rsidRDefault="008D5F31">
            <w:pPr>
              <w:tabs>
                <w:tab w:val="left" w:pos="468"/>
                <w:tab w:val="left" w:pos="585"/>
              </w:tabs>
              <w:spacing w:before="120" w:after="120" w:line="240" w:lineRule="exact"/>
              <w:rPr>
                <w:rFonts w:ascii="Times New Roman" w:eastAsia="Times New Roman" w:hAnsi="Times New Roman"/>
                <w:spacing w:val="1"/>
                <w:sz w:val="24"/>
                <w:szCs w:val="24"/>
              </w:rPr>
            </w:pPr>
            <w:proofErr w:type="spellStart"/>
            <w:r>
              <w:rPr>
                <w:rFonts w:ascii="Times New Roman" w:eastAsia="Times New Roman" w:hAnsi="Times New Roman"/>
                <w:spacing w:val="1"/>
                <w:sz w:val="24"/>
                <w:szCs w:val="24"/>
              </w:rPr>
              <w:t>Опс</w:t>
            </w:r>
            <w:proofErr w:type="spellEnd"/>
            <w:proofErr w:type="gramStart"/>
            <w:r>
              <w:rPr>
                <w:rFonts w:ascii="Times New Roman" w:eastAsia="Times New Roman" w:hAnsi="Times New Roman"/>
                <w:spacing w:val="1"/>
                <w:sz w:val="24"/>
                <w:szCs w:val="24"/>
                <w:vertAlign w:val="subscript"/>
                <w:lang w:val="en-US"/>
              </w:rPr>
              <w:t>n</w:t>
            </w:r>
            <w:proofErr w:type="gramEnd"/>
            <w:r>
              <w:rPr>
                <w:rFonts w:ascii="Times New Roman" w:eastAsia="Times New Roman" w:hAnsi="Times New Roman"/>
                <w:spacing w:val="1"/>
                <w:sz w:val="24"/>
                <w:szCs w:val="24"/>
              </w:rPr>
              <w:t xml:space="preserve"> – расходы местного</w:t>
            </w:r>
            <w:r>
              <w:rPr>
                <w:rFonts w:ascii="Times New Roman" w:eastAsia="Times New Roman" w:hAnsi="Times New Roman"/>
                <w:spacing w:val="3"/>
                <w:sz w:val="24"/>
                <w:szCs w:val="24"/>
              </w:rPr>
              <w:t xml:space="preserve"> бюджета (с учетом межбюджетных трансфертов и иных целевых средств) в отчетном году, руб. </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Чср</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среднегодовая численность постоянного населения за отчетный год, чел.</w:t>
            </w:r>
          </w:p>
          <w:p w:rsidR="008D5F31" w:rsidRDefault="008D5F31">
            <w:pPr>
              <w:tabs>
                <w:tab w:val="left" w:pos="468"/>
                <w:tab w:val="left" w:pos="585"/>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Финансовое управление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atLeast"/>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atLeast"/>
              <w:ind w:left="10"/>
              <w:rPr>
                <w:rFonts w:ascii="Times New Roman" w:eastAsia="Times New Roman" w:hAnsi="Times New Roman"/>
                <w:spacing w:val="3"/>
                <w:sz w:val="24"/>
                <w:szCs w:val="24"/>
              </w:rPr>
            </w:pPr>
            <w:r>
              <w:rPr>
                <w:rFonts w:ascii="Times New Roman" w:eastAsia="Times New Roman" w:hAnsi="Times New Roman"/>
                <w:sz w:val="24"/>
                <w:szCs w:val="24"/>
              </w:rPr>
              <w:t>Объем освоенных бюджетных средств, выделенных на реализацию муниципальных программ Соликамского муниципального округа,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atLeas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Сос</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Фос</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Пос</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spacing w:before="120" w:after="120" w:line="240" w:lineRule="atLeast"/>
              <w:rPr>
                <w:rFonts w:ascii="Times New Roman" w:eastAsia="Times New Roman" w:hAnsi="Times New Roman"/>
                <w:sz w:val="24"/>
                <w:szCs w:val="24"/>
              </w:rPr>
            </w:pPr>
            <w:proofErr w:type="spellStart"/>
            <w:r>
              <w:rPr>
                <w:rFonts w:ascii="Times New Roman" w:eastAsia="Times New Roman" w:hAnsi="Times New Roman"/>
                <w:sz w:val="24"/>
                <w:szCs w:val="24"/>
              </w:rPr>
              <w:t>Сос</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объем освоенных бюджетных средств, выделенных на реализацию муниципальных программ Соликамского муниципального округа, %</w:t>
            </w:r>
          </w:p>
          <w:p w:rsidR="008D5F31" w:rsidRDefault="008D5F31">
            <w:pPr>
              <w:spacing w:before="120" w:after="120" w:line="240" w:lineRule="atLeast"/>
              <w:rPr>
                <w:rFonts w:ascii="Times New Roman" w:eastAsia="Times New Roman" w:hAnsi="Times New Roman"/>
                <w:sz w:val="24"/>
                <w:szCs w:val="24"/>
              </w:rPr>
            </w:pPr>
            <w:proofErr w:type="spellStart"/>
            <w:r>
              <w:rPr>
                <w:rFonts w:ascii="Times New Roman" w:eastAsia="Times New Roman" w:hAnsi="Times New Roman"/>
                <w:sz w:val="24"/>
                <w:szCs w:val="24"/>
              </w:rPr>
              <w:t>Фос</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фактически освоенный объем бюджетных средств на реализацию муниципальных программ Соликамского муниципального округа рублей за отчетный год, руб.</w:t>
            </w:r>
          </w:p>
          <w:p w:rsidR="008D5F31" w:rsidRDefault="008D5F31">
            <w:pPr>
              <w:spacing w:before="120" w:after="120" w:line="240" w:lineRule="atLeast"/>
              <w:rPr>
                <w:rFonts w:ascii="Times New Roman" w:eastAsia="Times New Roman" w:hAnsi="Times New Roman"/>
                <w:sz w:val="24"/>
                <w:szCs w:val="24"/>
              </w:rPr>
            </w:pPr>
            <w:proofErr w:type="spellStart"/>
            <w:r>
              <w:rPr>
                <w:rFonts w:ascii="Times New Roman" w:eastAsia="Times New Roman" w:hAnsi="Times New Roman"/>
                <w:sz w:val="24"/>
                <w:szCs w:val="24"/>
              </w:rPr>
              <w:t>Пос</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планируемый объем бюджетных средств на реализацию муниципальных программ </w:t>
            </w:r>
            <w:r>
              <w:rPr>
                <w:rFonts w:ascii="Times New Roman" w:eastAsia="Times New Roman" w:hAnsi="Times New Roman"/>
                <w:sz w:val="24"/>
                <w:szCs w:val="24"/>
              </w:rPr>
              <w:lastRenderedPageBreak/>
              <w:t>Соликамского муниципального округа на отчетный год, руб.</w:t>
            </w:r>
          </w:p>
          <w:p w:rsidR="008D5F31" w:rsidRDefault="008D5F31">
            <w:pPr>
              <w:spacing w:before="120" w:after="120" w:line="240" w:lineRule="atLeast"/>
              <w:rPr>
                <w:rFonts w:ascii="Times New Roman" w:eastAsia="Times New Roman" w:hAnsi="Times New Roman"/>
                <w:sz w:val="24"/>
                <w:szCs w:val="24"/>
              </w:rPr>
            </w:pPr>
            <w:r>
              <w:rPr>
                <w:rFonts w:ascii="Times New Roman" w:eastAsia="Times New Roman" w:hAnsi="Times New Roman"/>
                <w:sz w:val="24"/>
                <w:szCs w:val="24"/>
              </w:rPr>
              <w:t>Финансовое управление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2.10.</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r>
              <w:rPr>
                <w:rFonts w:ascii="Times New Roman" w:eastAsia="Times New Roman" w:hAnsi="Times New Roman"/>
                <w:spacing w:val="3"/>
                <w:sz w:val="24"/>
                <w:szCs w:val="24"/>
              </w:rPr>
              <w:t>Доля просроченной кредиторской  задолженности по заработной плате (включая начисления на оплату труда) муниципальных учреждений в общем объеме расходов бюджета Соликамского муниципального округа на оплату труда (включая начисления на оплату труда), процентов</w:t>
            </w:r>
          </w:p>
        </w:tc>
        <w:tc>
          <w:tcPr>
            <w:tcW w:w="5386"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atLeas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ДпрКт</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СпрКт</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Рфот</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tabs>
                <w:tab w:val="left" w:pos="411"/>
              </w:tabs>
              <w:spacing w:before="120" w:after="120" w:line="240" w:lineRule="exact"/>
              <w:rPr>
                <w:rFonts w:ascii="Times New Roman" w:eastAsia="Times New Roman" w:hAnsi="Times New Roman"/>
                <w:sz w:val="24"/>
                <w:szCs w:val="24"/>
                <w:highlight w:val="yellow"/>
              </w:rPr>
            </w:pPr>
          </w:p>
          <w:p w:rsidR="008D5F31" w:rsidRDefault="008D5F31">
            <w:pPr>
              <w:tabs>
                <w:tab w:val="left" w:pos="411"/>
              </w:tabs>
              <w:spacing w:before="120" w:after="120" w:line="240" w:lineRule="exact"/>
              <w:rPr>
                <w:rFonts w:ascii="Times New Roman" w:eastAsia="Times New Roman" w:hAnsi="Times New Roman"/>
                <w:sz w:val="24"/>
                <w:szCs w:val="24"/>
                <w:lang w:eastAsia="ru-RU"/>
              </w:rPr>
            </w:pPr>
            <w:proofErr w:type="spellStart"/>
            <w:r>
              <w:rPr>
                <w:rFonts w:ascii="Times New Roman" w:eastAsia="Times New Roman" w:hAnsi="Times New Roman"/>
                <w:sz w:val="24"/>
                <w:szCs w:val="24"/>
              </w:rPr>
              <w:t>ДпрКт</w:t>
            </w:r>
            <w:proofErr w:type="spellEnd"/>
            <w:r>
              <w:rPr>
                <w:rFonts w:ascii="Times New Roman" w:hAnsi="Times New Roman"/>
                <w:sz w:val="32"/>
                <w:szCs w:val="32"/>
                <w:vertAlign w:val="subscript"/>
              </w:rPr>
              <w:t xml:space="preserve"> </w:t>
            </w:r>
            <w:r>
              <w:rPr>
                <w:rFonts w:ascii="Times New Roman" w:hAnsi="Times New Roman"/>
                <w:i/>
                <w:sz w:val="32"/>
                <w:szCs w:val="32"/>
                <w:vertAlign w:val="subscript"/>
                <w:lang w:val="en-US"/>
              </w:rPr>
              <w:t>n</w:t>
            </w:r>
            <w:r w:rsidRPr="008D5F31">
              <w:rPr>
                <w:rFonts w:ascii="Times New Roman" w:hAnsi="Times New Roman"/>
                <w:sz w:val="32"/>
                <w:szCs w:val="32"/>
                <w:vertAlign w:val="subscript"/>
              </w:rPr>
              <w:t xml:space="preserve"> </w:t>
            </w:r>
            <w:r>
              <w:rPr>
                <w:rFonts w:ascii="Times New Roman" w:hAnsi="Times New Roman"/>
                <w:sz w:val="24"/>
                <w:szCs w:val="24"/>
              </w:rPr>
              <w:t xml:space="preserve">– доля </w:t>
            </w:r>
            <w:r>
              <w:rPr>
                <w:rFonts w:ascii="Times New Roman" w:eastAsia="Times New Roman" w:hAnsi="Times New Roman"/>
                <w:sz w:val="24"/>
                <w:szCs w:val="24"/>
                <w:lang w:eastAsia="ru-RU"/>
              </w:rPr>
              <w:t>просроченной кредиторской задолженности по оплате труда (включая начисления на оплату труда) муниципальных учреждений, %</w:t>
            </w:r>
          </w:p>
          <w:p w:rsidR="008D5F31" w:rsidRDefault="008D5F31">
            <w:pPr>
              <w:tabs>
                <w:tab w:val="left" w:pos="411"/>
              </w:tabs>
              <w:spacing w:before="120" w:after="120" w:line="240" w:lineRule="exac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СпрКт</w:t>
            </w:r>
            <w:proofErr w:type="spellEnd"/>
            <w:r>
              <w:rPr>
                <w:rFonts w:ascii="Times New Roman" w:hAnsi="Times New Roman"/>
                <w:i/>
                <w:sz w:val="32"/>
                <w:szCs w:val="32"/>
                <w:vertAlign w:val="subscript"/>
              </w:rPr>
              <w:t xml:space="preserve"> </w:t>
            </w:r>
            <w:r>
              <w:rPr>
                <w:rFonts w:ascii="Times New Roman" w:hAnsi="Times New Roman"/>
                <w:i/>
                <w:sz w:val="32"/>
                <w:szCs w:val="32"/>
                <w:vertAlign w:val="subscript"/>
                <w:lang w:val="en-US"/>
              </w:rPr>
              <w:t>n</w:t>
            </w:r>
            <w:r w:rsidRPr="008D5F31">
              <w:rPr>
                <w:rFonts w:ascii="Times New Roman" w:hAnsi="Times New Roman"/>
                <w:i/>
                <w:sz w:val="32"/>
                <w:szCs w:val="32"/>
              </w:rPr>
              <w:t xml:space="preserve"> </w:t>
            </w:r>
            <w:r>
              <w:rPr>
                <w:rFonts w:ascii="Times New Roman" w:hAnsi="Times New Roman"/>
                <w:i/>
                <w:sz w:val="24"/>
                <w:szCs w:val="24"/>
              </w:rPr>
              <w:t xml:space="preserve">– </w:t>
            </w:r>
            <w:r>
              <w:rPr>
                <w:rFonts w:ascii="Times New Roman" w:hAnsi="Times New Roman"/>
                <w:sz w:val="24"/>
                <w:szCs w:val="24"/>
              </w:rPr>
              <w:t xml:space="preserve">сумма просроченной  кредиторской задолженности по оплате труда </w:t>
            </w:r>
            <w:r>
              <w:rPr>
                <w:rFonts w:ascii="Times New Roman" w:eastAsia="Times New Roman" w:hAnsi="Times New Roman"/>
                <w:sz w:val="24"/>
                <w:szCs w:val="24"/>
                <w:lang w:eastAsia="ru-RU"/>
              </w:rPr>
              <w:t>(включая начисления на оплату труда) муниципальных учреждений, руб.</w:t>
            </w:r>
          </w:p>
          <w:p w:rsidR="008D5F31" w:rsidRDefault="008D5F31">
            <w:pPr>
              <w:tabs>
                <w:tab w:val="left" w:pos="411"/>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lang w:eastAsia="ru-RU"/>
              </w:rPr>
              <w:t>Рфот</w:t>
            </w:r>
            <w:proofErr w:type="spellEnd"/>
            <w:r>
              <w:rPr>
                <w:rFonts w:ascii="Times New Roman" w:hAnsi="Times New Roman"/>
                <w:i/>
                <w:sz w:val="32"/>
                <w:szCs w:val="32"/>
                <w:vertAlign w:val="subscript"/>
              </w:rPr>
              <w:t xml:space="preserve"> </w:t>
            </w:r>
            <w:r>
              <w:rPr>
                <w:rFonts w:ascii="Times New Roman" w:hAnsi="Times New Roman"/>
                <w:i/>
                <w:sz w:val="32"/>
                <w:szCs w:val="32"/>
                <w:vertAlign w:val="subscript"/>
                <w:lang w:val="en-US"/>
              </w:rPr>
              <w:t>n</w:t>
            </w:r>
            <w:r w:rsidRPr="008D5F31">
              <w:rPr>
                <w:rFonts w:ascii="Times New Roman" w:hAnsi="Times New Roman"/>
                <w:i/>
                <w:sz w:val="32"/>
                <w:szCs w:val="32"/>
              </w:rPr>
              <w:t xml:space="preserve"> </w:t>
            </w:r>
            <w:r>
              <w:rPr>
                <w:rFonts w:ascii="Times New Roman" w:hAnsi="Times New Roman"/>
                <w:sz w:val="24"/>
                <w:szCs w:val="24"/>
              </w:rPr>
              <w:t xml:space="preserve">– общий объем расходов </w:t>
            </w:r>
            <w:r>
              <w:rPr>
                <w:rFonts w:ascii="Times New Roman" w:eastAsia="Times New Roman" w:hAnsi="Times New Roman"/>
                <w:sz w:val="24"/>
                <w:szCs w:val="24"/>
                <w:lang w:eastAsia="ru-RU"/>
              </w:rPr>
              <w:t>бюджета Соликамского муниципального округа на оплату труда (включая начисления на оплату труда) муниципальных учреждений по состоянию на конец года, руб.</w:t>
            </w:r>
          </w:p>
          <w:p w:rsidR="008D5F31" w:rsidRDefault="008D5F31">
            <w:pPr>
              <w:tabs>
                <w:tab w:val="left" w:pos="411"/>
              </w:tabs>
              <w:spacing w:before="120" w:after="12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расчете учитываются все типы муниципальных учреждений: автономные, бюджетные, казенные</w:t>
            </w:r>
          </w:p>
          <w:p w:rsidR="008D5F31" w:rsidRDefault="008D5F31">
            <w:pPr>
              <w:tabs>
                <w:tab w:val="left" w:pos="411"/>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Финансовое управление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2.11.</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r>
              <w:rPr>
                <w:rFonts w:ascii="Times New Roman" w:eastAsia="Times New Roman" w:hAnsi="Times New Roman"/>
                <w:spacing w:val="3"/>
                <w:sz w:val="24"/>
                <w:szCs w:val="24"/>
              </w:rPr>
              <w:t>Задолженность муниципальных учреждений, организаций  по бюджету Соликамского муниципального округа в бюджеты различных уровней и внебюджетные фонды, рублей</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pacing w:val="3"/>
                <w:sz w:val="24"/>
                <w:szCs w:val="24"/>
              </w:rPr>
            </w:pPr>
            <w:r>
              <w:rPr>
                <w:rFonts w:ascii="Times New Roman" w:eastAsia="Times New Roman" w:hAnsi="Times New Roman"/>
                <w:sz w:val="24"/>
                <w:szCs w:val="24"/>
              </w:rPr>
              <w:t xml:space="preserve">Сумма выявленной на конец отчетного года </w:t>
            </w:r>
            <w:r>
              <w:rPr>
                <w:rFonts w:ascii="Times New Roman" w:eastAsia="Times New Roman" w:hAnsi="Times New Roman"/>
                <w:spacing w:val="3"/>
                <w:sz w:val="24"/>
                <w:szCs w:val="24"/>
              </w:rPr>
              <w:t>задолженности муниципальных учреждений, организаций  по бюджету Соликамского муниципального округа в бюджеты различных уровней и внебюджетные фонды, руб.</w:t>
            </w:r>
          </w:p>
          <w:p w:rsidR="008D5F31" w:rsidRDefault="008D5F31">
            <w:pPr>
              <w:spacing w:before="120" w:after="120" w:line="240" w:lineRule="exact"/>
              <w:rPr>
                <w:rFonts w:ascii="Times New Roman" w:eastAsia="Times New Roman" w:hAnsi="Times New Roman"/>
                <w:sz w:val="24"/>
                <w:szCs w:val="24"/>
              </w:rPr>
            </w:pPr>
            <w:r>
              <w:rPr>
                <w:rFonts w:ascii="Times New Roman" w:hAnsi="Times New Roman"/>
                <w:sz w:val="24"/>
                <w:szCs w:val="24"/>
                <w:shd w:val="clear" w:color="auto" w:fill="FFFFFF"/>
              </w:rPr>
              <w:t xml:space="preserve">Источник: информация </w:t>
            </w:r>
            <w:proofErr w:type="gramStart"/>
            <w:r>
              <w:rPr>
                <w:rFonts w:ascii="Times New Roman" w:hAnsi="Times New Roman"/>
                <w:sz w:val="24"/>
                <w:szCs w:val="24"/>
                <w:shd w:val="clear" w:color="auto" w:fill="FFFFFF"/>
              </w:rPr>
              <w:t>Межрайонной</w:t>
            </w:r>
            <w:proofErr w:type="gramEnd"/>
            <w:r>
              <w:rPr>
                <w:rFonts w:ascii="Times New Roman" w:hAnsi="Times New Roman"/>
                <w:sz w:val="24"/>
                <w:szCs w:val="24"/>
                <w:shd w:val="clear" w:color="auto" w:fill="FFFFFF"/>
              </w:rPr>
              <w:t> </w:t>
            </w:r>
            <w:r>
              <w:rPr>
                <w:rFonts w:ascii="Times New Roman" w:hAnsi="Times New Roman"/>
                <w:bCs/>
                <w:sz w:val="24"/>
                <w:szCs w:val="24"/>
                <w:shd w:val="clear" w:color="auto" w:fill="FFFFFF"/>
              </w:rPr>
              <w:t>ИФНС</w:t>
            </w:r>
            <w:r>
              <w:rPr>
                <w:rFonts w:ascii="Times New Roman" w:hAnsi="Times New Roman"/>
                <w:sz w:val="24"/>
                <w:szCs w:val="24"/>
                <w:shd w:val="clear" w:color="auto" w:fill="FFFFFF"/>
              </w:rPr>
              <w:t> России № 11 по Пермскому краю</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Финансовое управление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320" w:lineRule="exact"/>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8931" w:type="dxa"/>
            <w:gridSpan w:val="2"/>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b/>
                <w:spacing w:val="3"/>
                <w:sz w:val="24"/>
                <w:szCs w:val="24"/>
              </w:rPr>
            </w:pPr>
            <w:r>
              <w:rPr>
                <w:rFonts w:ascii="Times New Roman" w:eastAsia="Times New Roman" w:hAnsi="Times New Roman"/>
                <w:b/>
                <w:spacing w:val="3"/>
                <w:sz w:val="24"/>
                <w:szCs w:val="24"/>
              </w:rPr>
              <w:t>ПРИРОДОПОЛЬЗОВАНИЕ, ИНФРАСТРУКТУРА, УПРАВЛЕНИЕ РЕСУРСАМИ, ИМУЩЕСТВОМ</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3.1.</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autoSpaceDE w:val="0"/>
              <w:autoSpaceDN w:val="0"/>
              <w:adjustRightInd w:val="0"/>
              <w:spacing w:before="120" w:after="120" w:line="240" w:lineRule="exact"/>
              <w:rPr>
                <w:rFonts w:ascii="Times New Roman" w:eastAsia="Times New Roman" w:hAnsi="Times New Roman"/>
                <w:spacing w:val="3"/>
                <w:sz w:val="24"/>
                <w:szCs w:val="24"/>
              </w:rPr>
            </w:pPr>
            <w:r>
              <w:rPr>
                <w:rFonts w:ascii="Times New Roman" w:eastAsia="Times New Roman" w:hAnsi="Times New Roman"/>
                <w:sz w:val="24"/>
                <w:szCs w:val="24"/>
              </w:rPr>
              <w:t>Площадь сформированных земельных участков под жилищное строительство,</w:t>
            </w:r>
            <w:r>
              <w:rPr>
                <w:rFonts w:ascii="Times New Roman" w:eastAsia="Times New Roman" w:hAnsi="Times New Roman"/>
                <w:spacing w:val="3"/>
                <w:sz w:val="24"/>
                <w:szCs w:val="24"/>
              </w:rPr>
              <w:t xml:space="preserve"> гектаров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Площадь сформированных за отчетный год земельных участков под жилищное строительство,</w:t>
            </w:r>
            <w:r>
              <w:rPr>
                <w:rFonts w:ascii="Times New Roman" w:eastAsia="Times New Roman" w:hAnsi="Times New Roman"/>
                <w:spacing w:val="3"/>
                <w:sz w:val="24"/>
                <w:szCs w:val="24"/>
              </w:rPr>
              <w:t xml:space="preserve"> гектаров</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Комитет по архитектуре и градостроительству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3.2.</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r>
              <w:rPr>
                <w:rFonts w:ascii="Times New Roman" w:eastAsia="Times New Roman" w:hAnsi="Times New Roman"/>
                <w:spacing w:val="3"/>
                <w:sz w:val="24"/>
                <w:szCs w:val="24"/>
              </w:rPr>
              <w:t xml:space="preserve">Ввод общей площади жилья в Соликамском муниципальном округе, </w:t>
            </w:r>
            <w:proofErr w:type="spellStart"/>
            <w:r>
              <w:rPr>
                <w:rFonts w:ascii="Times New Roman" w:eastAsia="Times New Roman" w:hAnsi="Times New Roman"/>
                <w:spacing w:val="3"/>
                <w:sz w:val="24"/>
                <w:szCs w:val="24"/>
              </w:rPr>
              <w:t>кв</w:t>
            </w:r>
            <w:proofErr w:type="gramStart"/>
            <w:r>
              <w:rPr>
                <w:rFonts w:ascii="Times New Roman" w:eastAsia="Times New Roman" w:hAnsi="Times New Roman"/>
                <w:spacing w:val="3"/>
                <w:sz w:val="24"/>
                <w:szCs w:val="24"/>
              </w:rPr>
              <w:t>.м</w:t>
            </w:r>
            <w:proofErr w:type="gramEnd"/>
            <w:r>
              <w:rPr>
                <w:rFonts w:ascii="Times New Roman" w:eastAsia="Times New Roman" w:hAnsi="Times New Roman"/>
                <w:spacing w:val="3"/>
                <w:sz w:val="24"/>
                <w:szCs w:val="24"/>
              </w:rPr>
              <w:t>етров</w:t>
            </w:r>
            <w:proofErr w:type="spellEnd"/>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 xml:space="preserve">Введенная общая площадь жилья в Соликамском муниципальном округе за отчетный год, </w:t>
            </w:r>
            <w:proofErr w:type="spellStart"/>
            <w:r>
              <w:rPr>
                <w:rFonts w:ascii="Times New Roman" w:hAnsi="Times New Roman"/>
                <w:sz w:val="24"/>
                <w:szCs w:val="24"/>
              </w:rPr>
              <w:t>кв</w:t>
            </w:r>
            <w:proofErr w:type="gramStart"/>
            <w:r>
              <w:rPr>
                <w:rFonts w:ascii="Times New Roman" w:hAnsi="Times New Roman"/>
                <w:sz w:val="24"/>
                <w:szCs w:val="24"/>
              </w:rPr>
              <w:t>.м</w:t>
            </w:r>
            <w:proofErr w:type="gramEnd"/>
            <w:r>
              <w:rPr>
                <w:rFonts w:ascii="Times New Roman" w:hAnsi="Times New Roman"/>
                <w:sz w:val="24"/>
                <w:szCs w:val="24"/>
              </w:rPr>
              <w:t>етров</w:t>
            </w:r>
            <w:proofErr w:type="spellEnd"/>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Пермьстат</w:t>
            </w:r>
            <w:proofErr w:type="spellEnd"/>
          </w:p>
          <w:p w:rsidR="008D5F31" w:rsidRDefault="008D5F31">
            <w:pPr>
              <w:spacing w:before="120" w:after="120" w:line="240" w:lineRule="exact"/>
              <w:rPr>
                <w:rFonts w:ascii="Times New Roman" w:hAnsi="Times New Roman"/>
                <w:color w:val="FF0000"/>
                <w:sz w:val="24"/>
                <w:szCs w:val="24"/>
              </w:rPr>
            </w:pPr>
            <w:r>
              <w:rPr>
                <w:rFonts w:ascii="Times New Roman" w:eastAsia="Times New Roman" w:hAnsi="Times New Roman"/>
                <w:sz w:val="24"/>
                <w:szCs w:val="24"/>
              </w:rPr>
              <w:t>Комитет по архитектуре и градостроительству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3.3.</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1"/>
              <w:rPr>
                <w:rFonts w:ascii="Times New Roman" w:eastAsia="Times New Roman" w:hAnsi="Times New Roman"/>
                <w:spacing w:val="3"/>
                <w:sz w:val="24"/>
                <w:szCs w:val="24"/>
              </w:rPr>
            </w:pPr>
            <w:r>
              <w:rPr>
                <w:rFonts w:ascii="Times New Roman" w:eastAsia="Times New Roman" w:hAnsi="Times New Roman"/>
                <w:spacing w:val="3"/>
                <w:sz w:val="24"/>
                <w:szCs w:val="24"/>
              </w:rPr>
              <w:t xml:space="preserve">Удельный вес введенной </w:t>
            </w:r>
            <w:proofErr w:type="gramStart"/>
            <w:r>
              <w:rPr>
                <w:rFonts w:ascii="Times New Roman" w:eastAsia="Times New Roman" w:hAnsi="Times New Roman"/>
                <w:spacing w:val="3"/>
                <w:sz w:val="24"/>
                <w:szCs w:val="24"/>
              </w:rPr>
              <w:t>общей площади жилых домов по отношению к общей площади жилищного фонда,</w:t>
            </w:r>
            <w:r>
              <w:rPr>
                <w:rFonts w:ascii="Times New Roman" w:eastAsia="Times New Roman" w:hAnsi="Times New Roman"/>
                <w:spacing w:val="4"/>
                <w:sz w:val="24"/>
                <w:szCs w:val="24"/>
              </w:rPr>
              <w:t xml:space="preserve"> процентов</w:t>
            </w:r>
            <w:proofErr w:type="gramEnd"/>
          </w:p>
          <w:p w:rsidR="008D5F31" w:rsidRDefault="008D5F31">
            <w:pPr>
              <w:shd w:val="clear" w:color="auto" w:fill="FFFFFF"/>
              <w:spacing w:before="120" w:after="120" w:line="240" w:lineRule="exact"/>
              <w:ind w:left="11"/>
              <w:rPr>
                <w:rFonts w:ascii="Times New Roman" w:eastAsia="Times New Roman" w:hAnsi="Times New Roman"/>
                <w:spacing w:val="3"/>
                <w:sz w:val="24"/>
                <w:szCs w:val="24"/>
              </w:rPr>
            </w:pPr>
          </w:p>
          <w:p w:rsidR="008D5F31" w:rsidRDefault="008D5F31">
            <w:pPr>
              <w:shd w:val="clear" w:color="auto" w:fill="FFFFFF"/>
              <w:spacing w:before="120" w:after="120" w:line="240" w:lineRule="exact"/>
              <w:ind w:left="11"/>
              <w:rPr>
                <w:rFonts w:ascii="Times New Roman" w:eastAsia="Times New Roman" w:hAnsi="Times New Roman"/>
                <w:spacing w:val="3"/>
                <w:sz w:val="24"/>
                <w:szCs w:val="24"/>
              </w:rPr>
            </w:pPr>
          </w:p>
          <w:p w:rsidR="008D5F31" w:rsidRDefault="008D5F31">
            <w:pPr>
              <w:shd w:val="clear" w:color="auto" w:fill="FFFFFF"/>
              <w:spacing w:before="120" w:after="120" w:line="240" w:lineRule="exact"/>
              <w:ind w:left="11"/>
              <w:rPr>
                <w:rFonts w:ascii="Times New Roman" w:eastAsia="Times New Roman" w:hAnsi="Times New Roman"/>
                <w:spacing w:val="3"/>
                <w:sz w:val="24"/>
                <w:szCs w:val="24"/>
              </w:rPr>
            </w:pPr>
          </w:p>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p>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p>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921"/>
              </w:tabs>
              <w:spacing w:before="240" w:after="240" w:line="240" w:lineRule="exact"/>
              <w:rPr>
                <w:rFonts w:ascii="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Увпж</m:t>
                  </m:r>
                </m:e>
                <m:sub>
                  <m:r>
                    <w:rPr>
                      <w:rFonts w:ascii="Cambria Math" w:eastAsia="Times New Roman" w:hAnsi="Cambria Math"/>
                      <w:sz w:val="24"/>
                      <w:szCs w:val="24"/>
                      <w:lang w:val="en-US"/>
                    </w:rPr>
                    <m:t>n</m:t>
                  </m:r>
                </m:sub>
              </m:sSub>
              <m:r>
                <w:rPr>
                  <w:rFonts w:ascii="Cambria Math" w:eastAsia="Times New Roman" w:hAnsi="Cambria Math"/>
                  <w:sz w:val="24"/>
                  <w:szCs w:val="24"/>
                </w:rPr>
                <m:t xml:space="preserve">= </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Впж</m:t>
                      </m:r>
                    </m:e>
                    <m:sub>
                      <m: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Опж</m:t>
                      </m:r>
                    </m:e>
                    <m:sub>
                      <m:r>
                        <w:rPr>
                          <w:rFonts w:ascii="Cambria Math" w:eastAsia="Times New Roman" w:hAnsi="Cambria Math"/>
                          <w:sz w:val="24"/>
                          <w:szCs w:val="24"/>
                          <w:lang w:val="en-US"/>
                        </w:rPr>
                        <m:t>n</m:t>
                      </m:r>
                    </m:sub>
                  </m:sSub>
                </m:den>
              </m:f>
              <m:r>
                <w:rPr>
                  <w:rFonts w:ascii="Cambria Math" w:eastAsia="Times New Roman" w:hAnsi="Cambria Math"/>
                  <w:sz w:val="24"/>
                  <w:szCs w:val="24"/>
                </w:rPr>
                <m:t>*100</m:t>
              </m:r>
            </m:oMath>
            <w:r>
              <w:rPr>
                <w:rFonts w:ascii="Times New Roman" w:hAnsi="Times New Roman"/>
                <w:sz w:val="24"/>
                <w:szCs w:val="24"/>
              </w:rPr>
              <w:fldChar w:fldCharType="begin"/>
            </w:r>
            <w:r>
              <w:rPr>
                <w:rFonts w:ascii="Times New Roman" w:hAnsi="Times New Roman"/>
                <w:sz w:val="24"/>
                <w:szCs w:val="24"/>
              </w:rPr>
              <w:instrText xml:space="preserve"> QUOTE </w:instrText>
            </w:r>
            <m:oMath>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Увпж</m:t>
                  </m:r>
                </m:e>
                <m:sub>
                  <m:r>
                    <m:rPr>
                      <m:sty m:val="p"/>
                    </m:rPr>
                    <w:rPr>
                      <w:rFonts w:ascii="Cambria Math" w:eastAsia="Times New Roman" w:hAnsi="Cambria Math"/>
                      <w:sz w:val="24"/>
                      <w:szCs w:val="24"/>
                      <w:lang w:val="en-US"/>
                    </w:rPr>
                    <m:t>n</m:t>
                  </m:r>
                </m:sub>
              </m:sSub>
              <m:r>
                <m:rPr>
                  <m:sty m:val="p"/>
                </m:rPr>
                <w:rPr>
                  <w:rFonts w:ascii="Cambria Math" w:eastAsia="Times New Roman" w:hAnsi="Cambria Math"/>
                  <w:sz w:val="24"/>
                  <w:szCs w:val="24"/>
                </w:rPr>
                <m:t xml:space="preserve">= </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Впж</m:t>
                      </m:r>
                    </m:e>
                    <m:sub>
                      <m:r>
                        <m:rPr>
                          <m:sty m:val="p"/>
                        </m:rP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Опж</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rPr>
                <m:t>*100</m:t>
              </m:r>
            </m:oMath>
            <w:r>
              <w:rPr>
                <w:rFonts w:ascii="Times New Roman" w:hAnsi="Times New Roman"/>
                <w:sz w:val="24"/>
                <w:szCs w:val="24"/>
              </w:rPr>
              <w:fldChar w:fldCharType="end"/>
            </w:r>
          </w:p>
          <w:p w:rsidR="008D5F31" w:rsidRDefault="008D5F31">
            <w:pPr>
              <w:spacing w:after="120" w:line="240" w:lineRule="exact"/>
              <w:rPr>
                <w:rFonts w:ascii="Times New Roman" w:hAnsi="Times New Roman"/>
                <w:sz w:val="24"/>
                <w:szCs w:val="24"/>
              </w:rPr>
            </w:pPr>
            <w:proofErr w:type="spellStart"/>
            <w:r>
              <w:rPr>
                <w:rFonts w:ascii="Times New Roman" w:hAnsi="Times New Roman"/>
                <w:sz w:val="24"/>
                <w:szCs w:val="24"/>
              </w:rPr>
              <w:t>Увпж</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у</w:t>
            </w:r>
            <w:r>
              <w:rPr>
                <w:rFonts w:ascii="Times New Roman" w:eastAsia="Times New Roman" w:hAnsi="Times New Roman"/>
                <w:spacing w:val="3"/>
                <w:sz w:val="24"/>
                <w:szCs w:val="24"/>
              </w:rPr>
              <w:t>дельный вес введенной общей площади жилых домов по отношению к общей площади жилищного фонда, %</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Впж</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введенная общая площадь жилья в Соликамском муниципальном округе за отчетный год, </w:t>
            </w:r>
            <w:proofErr w:type="spellStart"/>
            <w:r>
              <w:rPr>
                <w:rFonts w:ascii="Times New Roman" w:hAnsi="Times New Roman"/>
                <w:sz w:val="24"/>
                <w:szCs w:val="24"/>
              </w:rPr>
              <w:t>кв.м</w:t>
            </w:r>
            <w:proofErr w:type="spellEnd"/>
            <w:r>
              <w:rPr>
                <w:rFonts w:ascii="Times New Roman" w:hAnsi="Times New Roman"/>
                <w:sz w:val="24"/>
                <w:szCs w:val="24"/>
              </w:rPr>
              <w:t>.</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Опж</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общая площадь жилищного фонда в Соликамском муниципальном округе на конец отчетного года, </w:t>
            </w:r>
            <w:proofErr w:type="spellStart"/>
            <w:r>
              <w:rPr>
                <w:rFonts w:ascii="Times New Roman" w:hAnsi="Times New Roman"/>
                <w:sz w:val="24"/>
                <w:szCs w:val="24"/>
              </w:rPr>
              <w:t>кв.м</w:t>
            </w:r>
            <w:proofErr w:type="spellEnd"/>
            <w:r>
              <w:rPr>
                <w:rFonts w:ascii="Times New Roman" w:hAnsi="Times New Roman"/>
                <w:sz w:val="24"/>
                <w:szCs w:val="24"/>
              </w:rPr>
              <w:t>.</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Пермьстат</w:t>
            </w:r>
            <w:proofErr w:type="spellEnd"/>
          </w:p>
          <w:p w:rsidR="008D5F31" w:rsidRDefault="008D5F31">
            <w:pPr>
              <w:tabs>
                <w:tab w:val="left" w:pos="921"/>
              </w:tabs>
              <w:spacing w:after="120" w:line="240" w:lineRule="exact"/>
              <w:rPr>
                <w:rFonts w:ascii="Times New Roman" w:eastAsia="Times New Roman" w:hAnsi="Times New Roman"/>
                <w:sz w:val="24"/>
                <w:szCs w:val="24"/>
              </w:rPr>
            </w:pPr>
            <w:r>
              <w:rPr>
                <w:rFonts w:ascii="Times New Roman" w:eastAsia="Times New Roman" w:hAnsi="Times New Roman"/>
                <w:sz w:val="24"/>
                <w:szCs w:val="24"/>
              </w:rPr>
              <w:t>Комитет по архитектуре и градостроительству администрации Соликамского муниципального округа</w:t>
            </w:r>
          </w:p>
          <w:p w:rsidR="008D5F31" w:rsidRDefault="008D5F31">
            <w:pPr>
              <w:tabs>
                <w:tab w:val="left" w:pos="921"/>
              </w:tabs>
              <w:spacing w:after="120" w:line="240" w:lineRule="exact"/>
              <w:rPr>
                <w:rFonts w:ascii="Times New Roman" w:hAnsi="Times New Roman"/>
                <w:color w:val="FF0000"/>
                <w:sz w:val="24"/>
                <w:szCs w:val="24"/>
              </w:rPr>
            </w:pPr>
            <w:r>
              <w:rPr>
                <w:rFonts w:ascii="Times New Roman" w:eastAsia="Times New Roman" w:hAnsi="Times New Roman"/>
                <w:sz w:val="24"/>
                <w:szCs w:val="24"/>
              </w:rPr>
              <w:t>Управление жилищно-коммунального хозяйства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3.4.</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r>
              <w:rPr>
                <w:rFonts w:ascii="Times New Roman" w:eastAsia="Times New Roman" w:hAnsi="Times New Roman"/>
                <w:spacing w:val="3"/>
                <w:sz w:val="24"/>
                <w:szCs w:val="24"/>
              </w:rPr>
              <w:t xml:space="preserve">Объем не завершенного в установленные  сроки строительства, осуществляемого за счет средств бюджета Соликамского муниципального округа, </w:t>
            </w:r>
            <w:proofErr w:type="spellStart"/>
            <w:r>
              <w:rPr>
                <w:rFonts w:ascii="Times New Roman" w:eastAsia="Times New Roman" w:hAnsi="Times New Roman"/>
                <w:spacing w:val="3"/>
                <w:sz w:val="24"/>
                <w:szCs w:val="24"/>
              </w:rPr>
              <w:t>тыс</w:t>
            </w:r>
            <w:proofErr w:type="gramStart"/>
            <w:r>
              <w:rPr>
                <w:rFonts w:ascii="Times New Roman" w:eastAsia="Times New Roman" w:hAnsi="Times New Roman"/>
                <w:spacing w:val="3"/>
                <w:sz w:val="24"/>
                <w:szCs w:val="24"/>
              </w:rPr>
              <w:t>.р</w:t>
            </w:r>
            <w:proofErr w:type="gramEnd"/>
            <w:r>
              <w:rPr>
                <w:rFonts w:ascii="Times New Roman" w:eastAsia="Times New Roman" w:hAnsi="Times New Roman"/>
                <w:spacing w:val="3"/>
                <w:sz w:val="24"/>
                <w:szCs w:val="24"/>
              </w:rPr>
              <w:t>ублей</w:t>
            </w:r>
            <w:proofErr w:type="spellEnd"/>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pStyle w:val="afd"/>
              <w:spacing w:before="120" w:after="120" w:line="240" w:lineRule="exact"/>
              <w:rPr>
                <w:spacing w:val="3"/>
              </w:rPr>
            </w:pPr>
            <w:r>
              <w:t xml:space="preserve">В объем </w:t>
            </w:r>
            <w:r>
              <w:rPr>
                <w:spacing w:val="3"/>
              </w:rPr>
              <w:t xml:space="preserve">не завершенного в установленные  сроки </w:t>
            </w:r>
            <w:proofErr w:type="gramStart"/>
            <w:r>
              <w:rPr>
                <w:spacing w:val="3"/>
              </w:rPr>
              <w:t>строительства, осуществляемого за счет средств бюджета Соликамского муниципального округа отражается</w:t>
            </w:r>
            <w:proofErr w:type="gramEnd"/>
            <w:r>
              <w:rPr>
                <w:spacing w:val="3"/>
              </w:rPr>
              <w:t xml:space="preserve">  объем бюджетных инвестиций в объекты капитального строительства, не введенные в эксплуатацию в установленные сроки, осуществляемых за счет бюджетных средств на последнее число отчетного периода с момента начала строительства.</w:t>
            </w:r>
          </w:p>
          <w:p w:rsidR="008D5F31" w:rsidRDefault="008D5F31">
            <w:pPr>
              <w:pStyle w:val="afd"/>
              <w:spacing w:before="120" w:after="120" w:line="240" w:lineRule="exact"/>
            </w:pPr>
            <w:r>
              <w:t>МБУ «Управление по ремонту, строительству и инженерной инфраструктуре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3.5.</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r>
              <w:rPr>
                <w:rFonts w:ascii="Times New Roman" w:eastAsia="Times New Roman" w:hAnsi="Times New Roman"/>
                <w:spacing w:val="3"/>
                <w:sz w:val="24"/>
                <w:szCs w:val="24"/>
              </w:rPr>
              <w:t>Процент выполнения от установленного Соликамскому муниципальному округу показателя по расселению общей площади жилых помещений аварийного жилищного фонда,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Пв</m:t>
                    </m:r>
                  </m:e>
                  <m:sub>
                    <m:r>
                      <w:rPr>
                        <w:rFonts w:ascii="Cambria Math" w:eastAsia="Times New Roman" w:hAnsi="Cambria Math"/>
                        <w:sz w:val="24"/>
                        <w:szCs w:val="24"/>
                        <w:lang w:val="en-US"/>
                      </w:rPr>
                      <m:t>n</m:t>
                    </m:r>
                  </m:sub>
                </m:sSub>
                <m:r>
                  <w:rPr>
                    <w:rFonts w:ascii="Cambria Math" w:eastAsia="Times New Roman" w:hAnsi="Cambria Math"/>
                    <w:sz w:val="24"/>
                    <w:szCs w:val="24"/>
                  </w:rPr>
                  <m:t xml:space="preserve">= </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Пф</m:t>
                        </m:r>
                      </m:e>
                      <m:sub>
                        <m: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Прап</m:t>
                        </m:r>
                      </m:e>
                      <m:sub>
                        <m:r>
                          <w:rPr>
                            <w:rFonts w:ascii="Cambria Math" w:eastAsia="Times New Roman" w:hAnsi="Cambria Math"/>
                            <w:sz w:val="24"/>
                            <w:szCs w:val="24"/>
                            <w:lang w:val="en-US"/>
                          </w:rPr>
                          <m:t>n</m:t>
                        </m:r>
                      </m:sub>
                    </m:sSub>
                  </m:den>
                </m:f>
                <m:r>
                  <w:rPr>
                    <w:rFonts w:ascii="Cambria Math" w:eastAsia="Times New Roman" w:hAnsi="Cambria Math"/>
                    <w:sz w:val="24"/>
                    <w:szCs w:val="24"/>
                  </w:rPr>
                  <m:t>*100</m:t>
                </m:r>
              </m:oMath>
            </m:oMathPara>
          </w:p>
          <w:p w:rsidR="008D5F31" w:rsidRDefault="008D5F31">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Пв</m:t>
                  </m:r>
                </m:e>
                <m:sub>
                  <m:r>
                    <w:rPr>
                      <w:rFonts w:ascii="Cambria Math" w:eastAsia="Times New Roman" w:hAnsi="Cambria Math"/>
                      <w:sz w:val="24"/>
                      <w:szCs w:val="24"/>
                      <w:lang w:val="en-US"/>
                    </w:rPr>
                    <m:t>n</m:t>
                  </m:r>
                </m:sub>
              </m:sSub>
            </m:oMath>
            <w:r>
              <w:rPr>
                <w:rFonts w:ascii="Times New Roman" w:hAnsi="Times New Roman"/>
                <w:sz w:val="24"/>
                <w:szCs w:val="24"/>
              </w:rPr>
              <w:t xml:space="preserve"> – процент выполнения </w:t>
            </w:r>
            <w:r>
              <w:rPr>
                <w:rFonts w:ascii="Times New Roman" w:eastAsia="Times New Roman" w:hAnsi="Times New Roman"/>
                <w:spacing w:val="3"/>
                <w:sz w:val="24"/>
                <w:szCs w:val="24"/>
              </w:rPr>
              <w:t>от установленного Соликамскому муниципальному округу показателя по расселению общей площади жилых помещений аварийного жилищного фонда, %</w:t>
            </w:r>
            <w:r>
              <w:rPr>
                <w:rFonts w:ascii="Times New Roman" w:eastAsia="Times New Roman" w:hAnsi="Times New Roman"/>
                <w:sz w:val="24"/>
                <w:szCs w:val="24"/>
              </w:rPr>
              <w:t xml:space="preserve"> </w:t>
            </w:r>
          </w:p>
          <w:p w:rsidR="008D5F31" w:rsidRDefault="008D5F31">
            <w:pPr>
              <w:spacing w:before="120" w:after="120" w:line="240" w:lineRule="exact"/>
              <w:rPr>
                <w:rFonts w:ascii="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Пф</m:t>
                  </m:r>
                </m:e>
                <m:sub>
                  <m:r>
                    <w:rPr>
                      <w:rFonts w:ascii="Cambria Math" w:eastAsia="Times New Roman" w:hAnsi="Cambria Math"/>
                      <w:sz w:val="24"/>
                      <w:szCs w:val="24"/>
                    </w:rPr>
                    <m:t>n</m:t>
                  </m:r>
                </m:sub>
              </m:sSub>
            </m:oMath>
            <w:r>
              <w:rPr>
                <w:rFonts w:ascii="Times New Roman" w:hAnsi="Times New Roman"/>
                <w:sz w:val="24"/>
                <w:szCs w:val="24"/>
              </w:rPr>
              <w:t xml:space="preserve"> – площадь расселенного аварийного жилищного фонда за отчетный год, кв.м.</w:t>
            </w:r>
          </w:p>
          <w:p w:rsidR="008D5F31" w:rsidRDefault="008D5F31">
            <w:pPr>
              <w:spacing w:before="120" w:after="120" w:line="240" w:lineRule="exact"/>
              <w:rPr>
                <w:rFonts w:ascii="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Прап</m:t>
                  </m:r>
                </m:e>
                <m:sub>
                  <m:r>
                    <w:rPr>
                      <w:rFonts w:ascii="Cambria Math" w:eastAsia="Times New Roman" w:hAnsi="Cambria Math"/>
                      <w:sz w:val="24"/>
                      <w:szCs w:val="24"/>
                      <w:lang w:val="en-US"/>
                    </w:rPr>
                    <m:t>n</m:t>
                  </m:r>
                </m:sub>
              </m:sSub>
            </m:oMath>
            <w:r>
              <w:rPr>
                <w:rFonts w:ascii="Times New Roman" w:hAnsi="Times New Roman"/>
                <w:sz w:val="24"/>
                <w:szCs w:val="24"/>
              </w:rPr>
              <w:t xml:space="preserve"> – площадь аварийного жилищного фонда на территории Соликамского муниципа</w:t>
            </w:r>
            <w:proofErr w:type="spellStart"/>
            <w:r>
              <w:rPr>
                <w:rFonts w:ascii="Times New Roman" w:hAnsi="Times New Roman"/>
                <w:sz w:val="24"/>
                <w:szCs w:val="24"/>
              </w:rPr>
              <w:t>льного</w:t>
            </w:r>
            <w:proofErr w:type="spellEnd"/>
            <w:r>
              <w:rPr>
                <w:rFonts w:ascii="Times New Roman" w:hAnsi="Times New Roman"/>
                <w:sz w:val="24"/>
                <w:szCs w:val="24"/>
              </w:rPr>
              <w:t xml:space="preserve"> округа согласно Региональной адресной программе по переселению граждан из аварийного жилищного фонда на территории Пермского края на 2025-2031 годы, </w:t>
            </w:r>
            <w:proofErr w:type="spellStart"/>
            <w:r>
              <w:rPr>
                <w:rFonts w:ascii="Times New Roman" w:hAnsi="Times New Roman"/>
                <w:sz w:val="24"/>
                <w:szCs w:val="24"/>
              </w:rPr>
              <w:t>кв.м</w:t>
            </w:r>
            <w:proofErr w:type="spellEnd"/>
            <w:r>
              <w:rPr>
                <w:rFonts w:ascii="Times New Roman" w:hAnsi="Times New Roman"/>
                <w:sz w:val="24"/>
                <w:szCs w:val="24"/>
              </w:rPr>
              <w:t>.</w:t>
            </w:r>
          </w:p>
          <w:p w:rsidR="008D5F31" w:rsidRDefault="008D5F31">
            <w:pPr>
              <w:spacing w:before="120" w:after="120" w:line="240" w:lineRule="exact"/>
              <w:rPr>
                <w:rFonts w:ascii="Times New Roman" w:hAnsi="Times New Roman"/>
                <w:sz w:val="24"/>
                <w:szCs w:val="24"/>
              </w:rPr>
            </w:pPr>
            <w:r>
              <w:rPr>
                <w:rFonts w:ascii="Times New Roman" w:hAnsi="Times New Roman"/>
                <w:sz w:val="24"/>
                <w:szCs w:val="24"/>
              </w:rPr>
              <w:t>При достижении и превышении плановых объемов, процент исполнения равняется 100.</w:t>
            </w:r>
          </w:p>
          <w:p w:rsidR="008D5F31" w:rsidRDefault="008D5F31">
            <w:pPr>
              <w:spacing w:before="120" w:after="120" w:line="240" w:lineRule="exact"/>
              <w:rPr>
                <w:rFonts w:ascii="Times New Roman" w:eastAsia="Times New Roman" w:hAnsi="Times New Roman"/>
                <w:spacing w:val="3"/>
                <w:sz w:val="24"/>
                <w:szCs w:val="24"/>
              </w:rPr>
            </w:pPr>
            <w:r>
              <w:rPr>
                <w:rFonts w:ascii="Times New Roman" w:eastAsia="Times New Roman" w:hAnsi="Times New Roman"/>
                <w:sz w:val="24"/>
                <w:szCs w:val="24"/>
              </w:rPr>
              <w:t>Управление жилищно-коммунального хозяйства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3.6.</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pacing w:val="3"/>
                <w:sz w:val="24"/>
                <w:szCs w:val="24"/>
              </w:rPr>
            </w:pPr>
            <w:proofErr w:type="gramStart"/>
            <w:r>
              <w:rPr>
                <w:rFonts w:ascii="Times New Roman" w:eastAsia="Times New Roman" w:hAnsi="Times New Roman"/>
                <w:sz w:val="24"/>
                <w:szCs w:val="24"/>
              </w:rPr>
              <w:t>Наличие задолженности муниципальных учреждений за потребленные топливно-энергетические ресурсы, превышающей 2 расчетных периода, (да/нет)</w:t>
            </w:r>
            <w:proofErr w:type="gramEnd"/>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proofErr w:type="gramStart"/>
            <w:r>
              <w:rPr>
                <w:rFonts w:ascii="Times New Roman" w:eastAsia="Times New Roman" w:hAnsi="Times New Roman"/>
                <w:sz w:val="24"/>
                <w:szCs w:val="24"/>
              </w:rPr>
              <w:t>Наличие задолженности муниципальных учреждений за потребленные топливно-энергетические ресурсы, превышающей 2 расчетных периода, на конец отчетного года (данные из отчетов)</w:t>
            </w:r>
            <w:proofErr w:type="gramEnd"/>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pacing w:val="3"/>
                <w:sz w:val="24"/>
                <w:szCs w:val="24"/>
              </w:rPr>
              <w:t xml:space="preserve">Финансовое  управление  </w:t>
            </w:r>
            <w:r>
              <w:rPr>
                <w:rFonts w:ascii="Times New Roman" w:eastAsia="Times New Roman" w:hAnsi="Times New Roman"/>
                <w:sz w:val="24"/>
                <w:szCs w:val="24"/>
              </w:rPr>
              <w:t>администрации Соликамского муниципального округа</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Руководители муниципальных учреждений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3.7.</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Доля организаций коммунального комплекса, участие Соликамского муниципального округа в уставном капитале которых составляет не менее 25%, прошедших обязательное энергетическое обследование, процентов</w:t>
            </w:r>
          </w:p>
          <w:p w:rsidR="008D5F31" w:rsidRDefault="008D5F31">
            <w:pPr>
              <w:shd w:val="clear" w:color="auto" w:fill="FFFFFF"/>
              <w:spacing w:before="120" w:after="120" w:line="240" w:lineRule="exact"/>
              <w:ind w:left="10"/>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pacing w:val="3"/>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До</m:t>
                    </m:r>
                  </m:e>
                  <m:sub>
                    <m:r>
                      <w:rPr>
                        <w:rFonts w:ascii="Cambria Math" w:eastAsia="Times New Roman" w:hAnsi="Cambria Math"/>
                        <w:sz w:val="24"/>
                        <w:szCs w:val="24"/>
                        <w:lang w:val="en-US"/>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Ооп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Оо</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rsidR="008D5F31" w:rsidRDefault="008D5F31">
            <w:pPr>
              <w:spacing w:before="240" w:after="120" w:line="240" w:lineRule="exact"/>
              <w:rPr>
                <w:rFonts w:ascii="Times New Roman" w:eastAsia="Times New Roman" w:hAnsi="Times New Roman"/>
                <w:spacing w:val="3"/>
                <w:sz w:val="24"/>
                <w:szCs w:val="24"/>
              </w:rPr>
            </w:pPr>
            <w:r>
              <w:rPr>
                <w:rFonts w:ascii="Times New Roman" w:eastAsia="Times New Roman" w:hAnsi="Times New Roman"/>
                <w:spacing w:val="3"/>
                <w:sz w:val="24"/>
                <w:szCs w:val="24"/>
              </w:rPr>
              <w:t>До</w:t>
            </w:r>
            <w:proofErr w:type="gramStart"/>
            <w:r>
              <w:rPr>
                <w:rFonts w:ascii="Times New Roman" w:eastAsia="Times New Roman" w:hAnsi="Times New Roman"/>
                <w:spacing w:val="3"/>
                <w:sz w:val="24"/>
                <w:szCs w:val="24"/>
                <w:vertAlign w:val="subscript"/>
                <w:lang w:val="en-US"/>
              </w:rPr>
              <w:t>n</w:t>
            </w:r>
            <w:proofErr w:type="gramEnd"/>
            <w:r>
              <w:rPr>
                <w:rFonts w:ascii="Times New Roman" w:eastAsia="Times New Roman" w:hAnsi="Times New Roman"/>
                <w:spacing w:val="3"/>
                <w:sz w:val="24"/>
                <w:szCs w:val="24"/>
              </w:rPr>
              <w:t xml:space="preserve"> – </w:t>
            </w:r>
            <w:r>
              <w:rPr>
                <w:rFonts w:ascii="Times New Roman" w:eastAsia="Times New Roman" w:hAnsi="Times New Roman"/>
                <w:sz w:val="24"/>
                <w:szCs w:val="24"/>
              </w:rPr>
              <w:t>доля организаций коммунального комплекса, участие Соликамского муниципального округа в уставном капитале которых составляет не менее 25%, прошедших обязательное энергетическое обследование, %</w:t>
            </w:r>
          </w:p>
          <w:p w:rsidR="008D5F31" w:rsidRDefault="008D5F31">
            <w:pPr>
              <w:spacing w:before="120" w:after="120" w:line="240" w:lineRule="exact"/>
              <w:rPr>
                <w:rFonts w:ascii="Times New Roman" w:eastAsia="Times New Roman" w:hAnsi="Times New Roman"/>
                <w:spacing w:val="3"/>
                <w:sz w:val="24"/>
                <w:szCs w:val="24"/>
              </w:rPr>
            </w:pPr>
            <w:proofErr w:type="spellStart"/>
            <w:r>
              <w:rPr>
                <w:rFonts w:ascii="Times New Roman" w:eastAsia="Times New Roman" w:hAnsi="Times New Roman"/>
                <w:spacing w:val="3"/>
                <w:sz w:val="24"/>
                <w:szCs w:val="24"/>
              </w:rPr>
              <w:t>Ооп</w:t>
            </w:r>
            <w:proofErr w:type="spellEnd"/>
            <w:proofErr w:type="gramStart"/>
            <w:r>
              <w:rPr>
                <w:rFonts w:ascii="Times New Roman" w:eastAsia="Times New Roman" w:hAnsi="Times New Roman"/>
                <w:spacing w:val="3"/>
                <w:sz w:val="24"/>
                <w:szCs w:val="24"/>
                <w:vertAlign w:val="subscript"/>
                <w:lang w:val="en-US"/>
              </w:rPr>
              <w:t>n</w:t>
            </w:r>
            <w:proofErr w:type="gramEnd"/>
            <w:r>
              <w:rPr>
                <w:rFonts w:ascii="Times New Roman" w:eastAsia="Times New Roman" w:hAnsi="Times New Roman"/>
                <w:spacing w:val="3"/>
                <w:sz w:val="24"/>
                <w:szCs w:val="24"/>
              </w:rPr>
              <w:t xml:space="preserve"> – количество </w:t>
            </w:r>
            <w:r>
              <w:rPr>
                <w:rFonts w:ascii="Times New Roman" w:eastAsia="Times New Roman" w:hAnsi="Times New Roman"/>
                <w:sz w:val="24"/>
                <w:szCs w:val="24"/>
              </w:rPr>
              <w:t>организаций коммунального комплекса, участие Соликамского муниципального округа в уставном капитале которых составляет не менее 25%, прошедших в отчетном году обязательное энергетическое обследование с принятыми декларациями, ед.</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pacing w:val="3"/>
                <w:sz w:val="24"/>
                <w:szCs w:val="24"/>
              </w:rPr>
              <w:t>Оо</w:t>
            </w:r>
            <w:proofErr w:type="spellEnd"/>
            <w:proofErr w:type="gramStart"/>
            <w:r>
              <w:rPr>
                <w:rFonts w:ascii="Times New Roman" w:eastAsia="Times New Roman" w:hAnsi="Times New Roman"/>
                <w:spacing w:val="3"/>
                <w:sz w:val="24"/>
                <w:szCs w:val="24"/>
                <w:vertAlign w:val="subscript"/>
                <w:lang w:val="en-US"/>
              </w:rPr>
              <w:t>n</w:t>
            </w:r>
            <w:proofErr w:type="gramEnd"/>
            <w:r>
              <w:rPr>
                <w:rFonts w:ascii="Times New Roman" w:eastAsia="Times New Roman" w:hAnsi="Times New Roman"/>
                <w:spacing w:val="3"/>
                <w:sz w:val="24"/>
                <w:szCs w:val="24"/>
              </w:rPr>
              <w:t xml:space="preserve"> – количество </w:t>
            </w:r>
            <w:r>
              <w:rPr>
                <w:rFonts w:ascii="Times New Roman" w:eastAsia="Times New Roman" w:hAnsi="Times New Roman"/>
                <w:sz w:val="24"/>
                <w:szCs w:val="24"/>
              </w:rPr>
              <w:t>организаций коммунального комплекса, участие Соликамского муниципального округа в уставном капитале которых составляет не менее 25%, прошедших в отчетном году обязательное энергетическое обследование, ед.</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pacing w:val="3"/>
                <w:sz w:val="24"/>
                <w:szCs w:val="24"/>
              </w:rPr>
              <w:t xml:space="preserve">Управление жилищно-коммунального хозяйства  </w:t>
            </w:r>
            <w:r>
              <w:rPr>
                <w:rFonts w:ascii="Times New Roman" w:eastAsia="Times New Roman" w:hAnsi="Times New Roman"/>
                <w:sz w:val="24"/>
                <w:szCs w:val="24"/>
              </w:rPr>
              <w:t>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 xml:space="preserve">Доход с единицы площади муниципального арендного </w:t>
            </w:r>
            <w:r>
              <w:rPr>
                <w:rFonts w:ascii="Times New Roman" w:eastAsia="Times New Roman" w:hAnsi="Times New Roman"/>
                <w:sz w:val="24"/>
                <w:szCs w:val="24"/>
              </w:rPr>
              <w:lastRenderedPageBreak/>
              <w:t>фонда, рублей/</w:t>
            </w:r>
            <w:proofErr w:type="spellStart"/>
            <w:r>
              <w:rPr>
                <w:rFonts w:ascii="Times New Roman" w:eastAsia="Times New Roman" w:hAnsi="Times New Roman"/>
                <w:sz w:val="24"/>
                <w:szCs w:val="24"/>
              </w:rPr>
              <w:t>кв</w:t>
            </w:r>
            <w:proofErr w:type="gramStart"/>
            <w:r>
              <w:rPr>
                <w:rFonts w:ascii="Times New Roman" w:eastAsia="Times New Roman" w:hAnsi="Times New Roman"/>
                <w:sz w:val="24"/>
                <w:szCs w:val="24"/>
              </w:rPr>
              <w:t>.м</w:t>
            </w:r>
            <w:proofErr w:type="spellEnd"/>
            <w:proofErr w:type="gramEnd"/>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Дмаф</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Сдаи</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Пафк</m:t>
                        </m:r>
                      </m:e>
                      <m:sub>
                        <m:r>
                          <w:rPr>
                            <w:rFonts w:ascii="Cambria Math" w:eastAsia="Times New Roman" w:hAnsi="Cambria Math"/>
                            <w:sz w:val="24"/>
                            <w:szCs w:val="24"/>
                            <w:lang w:val="en-US"/>
                          </w:rPr>
                          <m:t>n</m:t>
                        </m:r>
                      </m:sub>
                    </m:sSub>
                  </m:den>
                </m:f>
              </m:oMath>
            </m:oMathPara>
          </w:p>
          <w:p w:rsidR="008D5F31" w:rsidRDefault="008D5F31">
            <w:pPr>
              <w:spacing w:before="240" w:after="24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lastRenderedPageBreak/>
              <w:t>Дмаф</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доход с единицы площади муниципального арендного фонда, руб.</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Сдаи</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общая сумма годовой арендной платы, начисленная по действующим договорам арендного фонда казны на конец отчетного года, руб.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Пафк</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общая площадь зданий и помещений арендного фонда казны Соликамского муниципального округа на конец отчетного года, </w:t>
            </w:r>
            <w:proofErr w:type="spellStart"/>
            <w:r>
              <w:rPr>
                <w:rFonts w:ascii="Times New Roman" w:eastAsia="Times New Roman" w:hAnsi="Times New Roman"/>
                <w:sz w:val="24"/>
                <w:szCs w:val="24"/>
              </w:rPr>
              <w:t>кв.м</w:t>
            </w:r>
            <w:proofErr w:type="spellEnd"/>
            <w:r>
              <w:rPr>
                <w:rFonts w:ascii="Times New Roman" w:eastAsia="Times New Roman" w:hAnsi="Times New Roman"/>
                <w:sz w:val="24"/>
                <w:szCs w:val="24"/>
              </w:rPr>
              <w:t xml:space="preserve">. </w:t>
            </w:r>
          </w:p>
          <w:p w:rsidR="008D5F31" w:rsidRDefault="008D5F31">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Управление имущественных отношений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3.9.</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tabs>
                <w:tab w:val="left" w:pos="870"/>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Темп роста поступлений земельного налога, арендной платы за землю, платы по соглашениям об установлении сервитутов и доходов от продажи земельных участков  в бюджет Соликамского муниципального округа,  процентов</w:t>
            </w:r>
          </w:p>
          <w:p w:rsidR="008D5F31" w:rsidRDefault="008D5F31">
            <w:pPr>
              <w:shd w:val="clear" w:color="auto" w:fill="FFFFFF"/>
              <w:spacing w:before="120" w:after="120" w:line="240" w:lineRule="exact"/>
              <w:ind w:left="10"/>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870"/>
              </w:tabs>
              <w:spacing w:before="360" w:after="36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Дпдб</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Пдб</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Пдб</m:t>
                        </m:r>
                      </m:e>
                      <m:sub>
                        <m:r>
                          <w:rPr>
                            <w:rFonts w:ascii="Cambria Math" w:eastAsia="Times New Roman" w:hAnsi="Cambria Math"/>
                            <w:sz w:val="24"/>
                            <w:szCs w:val="24"/>
                          </w:rPr>
                          <m:t>n-1</m:t>
                        </m:r>
                      </m:sub>
                    </m:sSub>
                  </m:den>
                </m:f>
                <m:r>
                  <w:rPr>
                    <w:rFonts w:ascii="Cambria Math" w:eastAsia="Times New Roman" w:hAnsi="Cambria Math"/>
                    <w:sz w:val="24"/>
                    <w:szCs w:val="24"/>
                  </w:rPr>
                  <m:t>*100</m:t>
                </m:r>
              </m:oMath>
            </m:oMathPara>
          </w:p>
          <w:p w:rsidR="008D5F31" w:rsidRDefault="008D5F31">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Дпдб</m:t>
                  </m:r>
                </m:e>
                <m:sub>
                  <m:r>
                    <w:rPr>
                      <w:rFonts w:ascii="Cambria Math" w:eastAsia="Times New Roman" w:hAnsi="Cambria Math"/>
                      <w:sz w:val="24"/>
                      <w:szCs w:val="24"/>
                    </w:rPr>
                    <m:t>n</m:t>
                  </m:r>
                </m:sub>
              </m:sSub>
            </m:oMath>
            <w:r>
              <w:rPr>
                <w:rFonts w:ascii="Times New Roman" w:eastAsia="Times New Roman" w:hAnsi="Times New Roman"/>
                <w:sz w:val="24"/>
                <w:szCs w:val="24"/>
              </w:rPr>
              <w:t xml:space="preserve"> – темп роста поступлений земельного налога, арендной платы за землю, платы по соглашениям об установлении сервитутов и доходов от продажи земельных участков  в бюджет Соликамского муниципального округа, %</w:t>
            </w:r>
          </w:p>
          <w:p w:rsidR="008D5F31" w:rsidRDefault="008D5F31">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Пдб</m:t>
                  </m:r>
                </m:e>
                <m:sub>
                  <m:r>
                    <w:rPr>
                      <w:rFonts w:ascii="Cambria Math" w:eastAsia="Times New Roman" w:hAnsi="Cambria Math"/>
                      <w:sz w:val="24"/>
                      <w:szCs w:val="24"/>
                      <w:lang w:val="en-US"/>
                    </w:rPr>
                    <m:t>n</m:t>
                  </m:r>
                </m:sub>
              </m:sSub>
            </m:oMath>
            <w:r>
              <w:rPr>
                <w:rFonts w:ascii="Times New Roman" w:eastAsia="Times New Roman" w:hAnsi="Times New Roman"/>
                <w:sz w:val="24"/>
                <w:szCs w:val="24"/>
              </w:rPr>
              <w:t xml:space="preserve"> – сумма поступивших в бюджет Соликамского муниципального округа земельного налога, арендной платы за землю, платы по соглашениям об установлении сервитутов и дох</w:t>
            </w:r>
            <w:proofErr w:type="spellStart"/>
            <w:r>
              <w:rPr>
                <w:rFonts w:ascii="Times New Roman" w:eastAsia="Times New Roman" w:hAnsi="Times New Roman"/>
                <w:sz w:val="24"/>
                <w:szCs w:val="24"/>
              </w:rPr>
              <w:t>одов</w:t>
            </w:r>
            <w:proofErr w:type="spellEnd"/>
            <w:r>
              <w:rPr>
                <w:rFonts w:ascii="Times New Roman" w:eastAsia="Times New Roman" w:hAnsi="Times New Roman"/>
                <w:sz w:val="24"/>
                <w:szCs w:val="24"/>
              </w:rPr>
              <w:t xml:space="preserve"> от продажи земельных участков в отчетном году, руб.</w:t>
            </w:r>
          </w:p>
          <w:p w:rsidR="008D5F31" w:rsidRDefault="008D5F31">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Пдб</m:t>
                  </m:r>
                </m:e>
                <m:sub>
                  <m:r>
                    <w:rPr>
                      <w:rFonts w:ascii="Cambria Math" w:eastAsia="Times New Roman" w:hAnsi="Cambria Math"/>
                      <w:sz w:val="24"/>
                      <w:szCs w:val="24"/>
                    </w:rPr>
                    <m:t>n-1</m:t>
                  </m:r>
                </m:sub>
              </m:sSub>
            </m:oMath>
            <w:r>
              <w:rPr>
                <w:rFonts w:ascii="Times New Roman" w:eastAsia="Times New Roman" w:hAnsi="Times New Roman"/>
                <w:sz w:val="24"/>
                <w:szCs w:val="24"/>
              </w:rPr>
              <w:t xml:space="preserve"> – сумма поступивших в бюджет Соликамского муниципального округа земельного налога, арендной платы за землю, платы по соглашениям об установлении сервитутов и доходов от продажи земельных у</w:t>
            </w:r>
            <w:proofErr w:type="spellStart"/>
            <w:r>
              <w:rPr>
                <w:rFonts w:ascii="Times New Roman" w:eastAsia="Times New Roman" w:hAnsi="Times New Roman"/>
                <w:sz w:val="24"/>
                <w:szCs w:val="24"/>
              </w:rPr>
              <w:t>частков</w:t>
            </w:r>
            <w:proofErr w:type="spellEnd"/>
            <w:r>
              <w:rPr>
                <w:rFonts w:ascii="Times New Roman" w:eastAsia="Times New Roman" w:hAnsi="Times New Roman"/>
                <w:sz w:val="24"/>
                <w:szCs w:val="24"/>
              </w:rPr>
              <w:t xml:space="preserve"> в году, предшествующему отчетному году, руб.</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pacing w:val="3"/>
                <w:sz w:val="24"/>
                <w:szCs w:val="24"/>
              </w:rPr>
              <w:t xml:space="preserve">Финансовое  управление  </w:t>
            </w:r>
            <w:r>
              <w:rPr>
                <w:rFonts w:ascii="Times New Roman" w:eastAsia="Times New Roman" w:hAnsi="Times New Roman"/>
                <w:sz w:val="24"/>
                <w:szCs w:val="24"/>
              </w:rPr>
              <w:t>администрации Соликамского муниципального округа</w:t>
            </w:r>
          </w:p>
          <w:p w:rsidR="008D5F31" w:rsidRDefault="008D5F31">
            <w:pPr>
              <w:tabs>
                <w:tab w:val="left" w:pos="870"/>
              </w:tabs>
              <w:spacing w:before="120" w:after="120" w:line="240" w:lineRule="exact"/>
              <w:rPr>
                <w:rFonts w:ascii="Times New Roman" w:eastAsia="Times New Roman" w:hAnsi="Times New Roman"/>
                <w:color w:val="FF0000"/>
                <w:sz w:val="24"/>
                <w:szCs w:val="24"/>
              </w:rPr>
            </w:pPr>
            <w:r>
              <w:rPr>
                <w:rFonts w:ascii="Times New Roman" w:eastAsia="Times New Roman" w:hAnsi="Times New Roman"/>
                <w:sz w:val="24"/>
                <w:szCs w:val="24"/>
              </w:rPr>
              <w:t>Управление имущественных отношений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3.10.</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муниципального имущества, не используемого для решения вопросов местного значения муниципального округа, в общем количестве муниципального имущества,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Днии</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Книи</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Кимс</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Днии</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муниципального имущества, не используемого для решения вопросов местного значения муниципального округа, в общем количестве муниципального имущества,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Книи</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недвижимого имущества, находящегося в муниципальной собственности, </w:t>
            </w:r>
            <w:r>
              <w:rPr>
                <w:rFonts w:ascii="Times New Roman" w:eastAsia="Times New Roman" w:hAnsi="Times New Roman"/>
                <w:sz w:val="24"/>
                <w:szCs w:val="24"/>
              </w:rPr>
              <w:lastRenderedPageBreak/>
              <w:t>не используемого для решения вопросов местного значения Соликамского муниципального округа, на конец отчетного года, ед.</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Кимс</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недвижимого имущества, находящегося в муниципальной собственности, на конец отчетного года, ед.</w:t>
            </w:r>
          </w:p>
          <w:p w:rsidR="008D5F31" w:rsidRDefault="008D5F31">
            <w:pPr>
              <w:spacing w:before="120" w:after="120" w:line="240" w:lineRule="auto"/>
              <w:rPr>
                <w:rFonts w:ascii="Times New Roman" w:eastAsia="Times New Roman" w:hAnsi="Times New Roman"/>
                <w:sz w:val="24"/>
                <w:szCs w:val="24"/>
              </w:rPr>
            </w:pPr>
            <w:r>
              <w:rPr>
                <w:rFonts w:ascii="Times New Roman" w:eastAsia="Times New Roman" w:hAnsi="Times New Roman"/>
                <w:sz w:val="24"/>
                <w:szCs w:val="24"/>
              </w:rPr>
              <w:t>Управление имущественных отношений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highlight w:val="green"/>
              </w:rPr>
            </w:pPr>
            <w:r>
              <w:rPr>
                <w:rFonts w:ascii="Times New Roman" w:eastAsia="Times New Roman" w:hAnsi="Times New Roman"/>
                <w:sz w:val="24"/>
                <w:szCs w:val="24"/>
              </w:rPr>
              <w:lastRenderedPageBreak/>
              <w:t>3.11.</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Отсутствие просроченной задолженности по оплате взносов на капитальный ремонт муниципального имущества, (да/нет)</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465"/>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Наличие задолженности муниципального образования по оплате взносов на капитальный ремонт, превышающей три расчетных периода на конец отчетного года.</w:t>
            </w:r>
          </w:p>
          <w:p w:rsidR="008D5F31" w:rsidRDefault="008D5F31">
            <w:pPr>
              <w:tabs>
                <w:tab w:val="left" w:pos="465"/>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Управление имущественных отношений администрации Соликамского муниципального округа</w:t>
            </w:r>
          </w:p>
          <w:p w:rsidR="008D5F31" w:rsidRDefault="008D5F31">
            <w:pPr>
              <w:tabs>
                <w:tab w:val="left" w:pos="465"/>
              </w:tabs>
              <w:spacing w:before="120" w:after="120" w:line="240" w:lineRule="exact"/>
              <w:rPr>
                <w:rFonts w:ascii="Times New Roman" w:eastAsia="Times New Roman" w:hAnsi="Times New Roman"/>
                <w:color w:val="FF0000"/>
                <w:sz w:val="24"/>
                <w:szCs w:val="24"/>
              </w:rPr>
            </w:pPr>
            <w:r>
              <w:rPr>
                <w:rFonts w:ascii="Times New Roman" w:eastAsia="Times New Roman" w:hAnsi="Times New Roman"/>
                <w:spacing w:val="3"/>
                <w:sz w:val="24"/>
                <w:szCs w:val="24"/>
              </w:rPr>
              <w:t xml:space="preserve">Управление жилищно-коммунального хозяйства  </w:t>
            </w:r>
            <w:r>
              <w:rPr>
                <w:rFonts w:ascii="Times New Roman" w:eastAsia="Times New Roman" w:hAnsi="Times New Roman"/>
                <w:sz w:val="24"/>
                <w:szCs w:val="24"/>
              </w:rPr>
              <w:t>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320" w:lineRule="exact"/>
              <w:jc w:val="center"/>
              <w:rPr>
                <w:rFonts w:ascii="Times New Roman" w:eastAsia="Times New Roman" w:hAnsi="Times New Roman"/>
                <w:b/>
                <w:sz w:val="24"/>
                <w:szCs w:val="24"/>
              </w:rPr>
            </w:pPr>
            <w:r>
              <w:rPr>
                <w:rFonts w:ascii="Times New Roman" w:eastAsia="Times New Roman" w:hAnsi="Times New Roman"/>
                <w:b/>
                <w:sz w:val="24"/>
                <w:szCs w:val="24"/>
              </w:rPr>
              <w:t xml:space="preserve">  4.</w:t>
            </w:r>
          </w:p>
        </w:tc>
        <w:tc>
          <w:tcPr>
            <w:tcW w:w="8931" w:type="dxa"/>
            <w:gridSpan w:val="2"/>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b/>
                <w:sz w:val="24"/>
                <w:szCs w:val="24"/>
              </w:rPr>
            </w:pPr>
            <w:r>
              <w:rPr>
                <w:rFonts w:ascii="Times New Roman" w:eastAsia="Times New Roman" w:hAnsi="Times New Roman"/>
                <w:b/>
                <w:sz w:val="24"/>
                <w:szCs w:val="24"/>
              </w:rPr>
              <w:t>РАЗВИТИЕ ТЕРРИТОРИИ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4.1.</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 xml:space="preserve">Доля автомобильных дорог местного значения, отвечающих нормативным требованиям, в общей протяженности автомобильных дорог местного значения, </w:t>
            </w:r>
            <w:r>
              <w:rPr>
                <w:rFonts w:ascii="Times New Roman" w:eastAsia="Times New Roman" w:hAnsi="Times New Roman"/>
                <w:spacing w:val="4"/>
                <w:sz w:val="24"/>
                <w:szCs w:val="24"/>
              </w:rPr>
              <w:t>процентов</w:t>
            </w: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87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Ддот</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Пнд</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Под</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rsidR="008D5F31" w:rsidRDefault="008D5F31">
            <w:pPr>
              <w:tabs>
                <w:tab w:val="left" w:pos="870"/>
              </w:tabs>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Ддот</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автомобильных дорог местного значения, отвечающих нормативным требованиям, в общей протяженности автомобильных дорог местного значения, %</w:t>
            </w:r>
          </w:p>
          <w:p w:rsidR="008D5F31" w:rsidRDefault="008D5F31">
            <w:pPr>
              <w:tabs>
                <w:tab w:val="left" w:pos="870"/>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Пнд</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протяженность  автомобильных дорог местного значения, отвечающих нормативным требованиям, на конец отчетного года, км</w:t>
            </w:r>
          </w:p>
          <w:p w:rsidR="008D5F31" w:rsidRDefault="008D5F31">
            <w:pPr>
              <w:tabs>
                <w:tab w:val="left" w:pos="870"/>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Под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общая протяженность автомобильных дорог местного значения на конец отчетного года, </w:t>
            </w:r>
            <w:proofErr w:type="gramStart"/>
            <w:r>
              <w:rPr>
                <w:rFonts w:ascii="Times New Roman" w:eastAsia="Times New Roman" w:hAnsi="Times New Roman"/>
                <w:sz w:val="24"/>
                <w:szCs w:val="24"/>
              </w:rPr>
              <w:t>км</w:t>
            </w:r>
            <w:proofErr w:type="gramEnd"/>
          </w:p>
          <w:p w:rsidR="008D5F31" w:rsidRDefault="008D5F31">
            <w:pPr>
              <w:tabs>
                <w:tab w:val="left" w:pos="870"/>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МБУ «Управление благоустройства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4.2.</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Исполнение федеральных и региональных проектов, процентов</w:t>
            </w:r>
          </w:p>
          <w:p w:rsidR="008D5F31" w:rsidRDefault="008D5F31">
            <w:pPr>
              <w:shd w:val="clear" w:color="auto" w:fill="FFFFFF"/>
              <w:spacing w:before="120" w:after="120" w:line="240" w:lineRule="exact"/>
              <w:ind w:left="10"/>
              <w:rPr>
                <w:rFonts w:ascii="Times New Roman" w:eastAsia="Times New Roman" w:hAnsi="Times New Roman"/>
                <w:b/>
                <w:i/>
                <w:sz w:val="24"/>
                <w:szCs w:val="24"/>
                <w:highlight w:val="yellow"/>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87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Досп</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Сосп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Спсп</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rsidR="008D5F31" w:rsidRDefault="008D5F31">
            <w:pPr>
              <w:tabs>
                <w:tab w:val="left" w:pos="870"/>
              </w:tabs>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Досп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освоенных бюджетных средств, привлеченных на реализацию федеральных и региональных проектов в отчетном году, %</w:t>
            </w:r>
          </w:p>
          <w:p w:rsidR="008D5F31" w:rsidRDefault="008D5F31">
            <w:pPr>
              <w:tabs>
                <w:tab w:val="left" w:pos="870"/>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Сосп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сумма освоенных бюджетных средств, привлеченных на реализацию федеральных и региональных проектов за отчетный год, руб.</w:t>
            </w:r>
          </w:p>
          <w:p w:rsidR="008D5F31" w:rsidRDefault="008D5F31">
            <w:pPr>
              <w:tabs>
                <w:tab w:val="left" w:pos="870"/>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lastRenderedPageBreak/>
              <w:t>Спсп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сумма бюджетных средств, привлеченных на реализацию федеральных и региональных проектов за отчетный год (предусмотрено в бюджете СМО), руб.</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Дополнительно к отчету предоставляется информация об исполнении в разрезе каждого федерального и регионального проектов.</w:t>
            </w:r>
          </w:p>
          <w:p w:rsidR="008D5F31" w:rsidRDefault="008D5F31">
            <w:pPr>
              <w:tabs>
                <w:tab w:val="left" w:pos="870"/>
              </w:tabs>
              <w:spacing w:before="120" w:after="120" w:line="240" w:lineRule="exact"/>
              <w:rPr>
                <w:rFonts w:ascii="Times New Roman" w:eastAsia="Times New Roman" w:hAnsi="Times New Roman"/>
                <w:sz w:val="24"/>
                <w:szCs w:val="24"/>
                <w:highlight w:val="yellow"/>
              </w:rPr>
            </w:pPr>
            <w:r>
              <w:rPr>
                <w:rFonts w:ascii="Times New Roman" w:eastAsia="Times New Roman" w:hAnsi="Times New Roman"/>
                <w:sz w:val="24"/>
                <w:szCs w:val="24"/>
              </w:rPr>
              <w:t>Финансовое управление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4.3.</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Количество благоустроенных дворовых и общественных территорий, единиц</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Количество благоустроенных дворовых и общественных территорий </w:t>
            </w:r>
            <w:proofErr w:type="gramStart"/>
            <w:r>
              <w:rPr>
                <w:rFonts w:ascii="Times New Roman" w:eastAsia="Times New Roman" w:hAnsi="Times New Roman"/>
                <w:sz w:val="24"/>
                <w:szCs w:val="24"/>
              </w:rPr>
              <w:t>согласно</w:t>
            </w:r>
            <w:proofErr w:type="gramEnd"/>
            <w:r>
              <w:rPr>
                <w:rFonts w:ascii="Times New Roman" w:eastAsia="Times New Roman" w:hAnsi="Times New Roman"/>
                <w:sz w:val="24"/>
                <w:szCs w:val="24"/>
              </w:rPr>
              <w:t xml:space="preserve"> утвержденного показателя по муниципальной программе «Развитие инфраструктуры и комфортной среды Соликамского муниципального округа»</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pacing w:val="3"/>
                <w:sz w:val="24"/>
                <w:szCs w:val="24"/>
              </w:rPr>
              <w:t xml:space="preserve">Управление жилищно-коммунального хозяйства  </w:t>
            </w:r>
            <w:r>
              <w:rPr>
                <w:rFonts w:ascii="Times New Roman" w:eastAsia="Times New Roman" w:hAnsi="Times New Roman"/>
                <w:sz w:val="24"/>
                <w:szCs w:val="24"/>
              </w:rPr>
              <w:t>администрации Соликамского муниципального округа</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МБУ «Управление благоустройства Соликамского муниципального округа»</w:t>
            </w:r>
          </w:p>
          <w:p w:rsidR="008D5F31" w:rsidRDefault="008D5F31">
            <w:pPr>
              <w:spacing w:before="120" w:after="120" w:line="240" w:lineRule="exact"/>
              <w:rPr>
                <w:rFonts w:ascii="Times New Roman" w:eastAsia="Times New Roman" w:hAnsi="Times New Roman"/>
                <w:sz w:val="24"/>
                <w:szCs w:val="24"/>
              </w:rPr>
            </w:pPr>
            <w:r>
              <w:rPr>
                <w:rFonts w:ascii="Times New Roman" w:hAnsi="Times New Roman"/>
                <w:sz w:val="24"/>
                <w:szCs w:val="24"/>
              </w:rPr>
              <w:t>МБУ «Управление по ремонту, строительству и инженерной инфраструктуре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4.4.</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внутриквартальных проездов, находящихся в нормативном состоянии, в общей протяженности внутриквартальных проездов,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Днвп</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Пнвп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Пвп</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Днвп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внутриквартальных проездов, находящихся в нормативном состоянии, в общей протяженности внутриквартальных проездов,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Пнвп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протяженность внутриквартальных проездов, находящихся в нормативном состоянии, на конец отчетного года, км</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Пвп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общая протяженность внутриквартальных проездов, на конец отчетного года, км</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МБУ «Управление благоустройства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4.5.</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транспортных средств с низким расположением пола в общем числе средств, осуществляющих перевозки пассажиров городским общественным транспортом,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Дтнп</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rPr>
                          <m:t>Ктнп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Ктоп</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Дтнп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транспортных средств с низким расположением пола в общем числе средств, осуществляющих перевозки пассажиров городским общественным транспортом,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Ктнп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транспортных средств с низким расположением пола, на конец отчетного года, ед.</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Ктоп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транспортных средств, </w:t>
            </w:r>
            <w:r>
              <w:rPr>
                <w:rFonts w:ascii="Times New Roman" w:eastAsia="Times New Roman" w:hAnsi="Times New Roman"/>
                <w:sz w:val="24"/>
                <w:szCs w:val="24"/>
              </w:rPr>
              <w:lastRenderedPageBreak/>
              <w:t>осуществляющих перевозки пассажиров городским общественным транспортом, на конец отчетного года, ед.</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pacing w:val="3"/>
                <w:sz w:val="24"/>
                <w:szCs w:val="24"/>
              </w:rPr>
              <w:t xml:space="preserve">Управление жилищно-коммунального хозяйства  </w:t>
            </w:r>
            <w:r>
              <w:rPr>
                <w:rFonts w:ascii="Times New Roman" w:eastAsia="Times New Roman" w:hAnsi="Times New Roman"/>
                <w:sz w:val="24"/>
                <w:szCs w:val="24"/>
              </w:rPr>
              <w:t>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4.6.</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Доля остановочных пунктов, соответствующих нормативному состоянию (ГОСТ </w:t>
            </w:r>
            <w:proofErr w:type="gramStart"/>
            <w:r>
              <w:rPr>
                <w:rFonts w:ascii="Times New Roman" w:eastAsia="Times New Roman" w:hAnsi="Times New Roman"/>
                <w:sz w:val="24"/>
                <w:szCs w:val="24"/>
              </w:rPr>
              <w:t>Р</w:t>
            </w:r>
            <w:proofErr w:type="gramEnd"/>
            <w:r>
              <w:rPr>
                <w:rFonts w:ascii="Times New Roman" w:eastAsia="Times New Roman" w:hAnsi="Times New Roman"/>
                <w:sz w:val="24"/>
                <w:szCs w:val="24"/>
              </w:rPr>
              <w:t xml:space="preserve"> 52766-2007), в общем количестве остановочных пунктов,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36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Дно</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Кно</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Коо</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tabs>
                <w:tab w:val="left" w:pos="360"/>
              </w:tabs>
              <w:spacing w:before="24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Дно </w:t>
            </w:r>
            <w:r>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доля остановочных пунктов, соответствующих нормативному состоянию, в общем количестве остановочных пунктов, %</w:t>
            </w:r>
          </w:p>
          <w:p w:rsidR="008D5F31" w:rsidRDefault="008D5F31">
            <w:pPr>
              <w:tabs>
                <w:tab w:val="left" w:pos="360"/>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Кно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остановочных пунктов, соответствующих нормативному состоянию, на конец отчетного года, ед.</w:t>
            </w:r>
          </w:p>
          <w:p w:rsidR="008D5F31" w:rsidRDefault="008D5F31">
            <w:pPr>
              <w:tabs>
                <w:tab w:val="left" w:pos="360"/>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Коо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остановочных пунктов на конец отчетного года, ед.</w:t>
            </w:r>
          </w:p>
          <w:p w:rsidR="008D5F31" w:rsidRDefault="008D5F31">
            <w:pPr>
              <w:tabs>
                <w:tab w:val="left" w:pos="360"/>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МБУ «Управление благоустройства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4.7.</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обустроенных остановочных пунктов городского общественного транспорта с учетом требований доступности для маломобильных категорий граждан, к общему числу остановочных пунктов городского общественного транспорта,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57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Доом</m:t>
                    </m:r>
                  </m:e>
                  <m:sub>
                    <m:r>
                      <w:rPr>
                        <w:rFonts w:ascii="Cambria Math" w:eastAsia="Times New Roman" w:hAnsi="Cambria Math"/>
                        <w:sz w:val="24"/>
                        <w:szCs w:val="24"/>
                        <w:lang w:val="en-US"/>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Коом</m:t>
                        </m:r>
                      </m:e>
                      <m:sub>
                        <m: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Коо</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rsidR="008D5F31" w:rsidRDefault="008D5F31">
            <w:pPr>
              <w:tabs>
                <w:tab w:val="left" w:pos="570"/>
              </w:tabs>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Доом</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доля обустроенных остановочных пунктов городского общественного транспорта с учетом требований доступности для маломобильных категорий граждан, к общему числу остановочных пунктов городского общественного транспорта, %</w:t>
            </w:r>
          </w:p>
          <w:p w:rsidR="008D5F31" w:rsidRDefault="008D5F31">
            <w:pPr>
              <w:tabs>
                <w:tab w:val="left" w:pos="570"/>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Коом</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обустроенных остановочных пунктов городского общественного транспорта с учетом требований доступности для маломобильных категорий граждан, на конец отчетного года, ед.</w:t>
            </w:r>
          </w:p>
          <w:p w:rsidR="008D5F31" w:rsidRDefault="008D5F31">
            <w:pPr>
              <w:tabs>
                <w:tab w:val="left" w:pos="360"/>
              </w:tabs>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Коо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остановочных пунктов городского общественного транспорта, на конец отчетного года, ед.</w:t>
            </w:r>
          </w:p>
          <w:p w:rsidR="008D5F31" w:rsidRDefault="008D5F31">
            <w:pPr>
              <w:tabs>
                <w:tab w:val="left" w:pos="570"/>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МБУ «Управление благоустройства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выполнения планового количества рейсов движения пассажирского транспорта до труднодоступных населенных пунктов (</w:t>
            </w:r>
            <w:proofErr w:type="spellStart"/>
            <w:r>
              <w:rPr>
                <w:rFonts w:ascii="Times New Roman" w:eastAsia="Times New Roman" w:hAnsi="Times New Roman"/>
                <w:sz w:val="24"/>
                <w:szCs w:val="24"/>
              </w:rPr>
              <w:t>п</w:t>
            </w:r>
            <w:proofErr w:type="gramStart"/>
            <w:r>
              <w:rPr>
                <w:rFonts w:ascii="Times New Roman" w:eastAsia="Times New Roman" w:hAnsi="Times New Roman"/>
                <w:sz w:val="24"/>
                <w:szCs w:val="24"/>
              </w:rPr>
              <w:t>.К</w:t>
            </w:r>
            <w:proofErr w:type="gramEnd"/>
            <w:r>
              <w:rPr>
                <w:rFonts w:ascii="Times New Roman" w:eastAsia="Times New Roman" w:hAnsi="Times New Roman"/>
                <w:sz w:val="24"/>
                <w:szCs w:val="24"/>
              </w:rPr>
              <w:t>расный</w:t>
            </w:r>
            <w:proofErr w:type="spellEnd"/>
            <w:r>
              <w:rPr>
                <w:rFonts w:ascii="Times New Roman" w:eastAsia="Times New Roman" w:hAnsi="Times New Roman"/>
                <w:sz w:val="24"/>
                <w:szCs w:val="24"/>
              </w:rPr>
              <w:t xml:space="preserve"> Берег, </w:t>
            </w:r>
            <w:proofErr w:type="spellStart"/>
            <w:r>
              <w:rPr>
                <w:rFonts w:ascii="Times New Roman" w:eastAsia="Times New Roman" w:hAnsi="Times New Roman"/>
                <w:sz w:val="24"/>
                <w:szCs w:val="24"/>
              </w:rPr>
              <w:t>п.Басим</w:t>
            </w:r>
            <w:proofErr w:type="spellEnd"/>
            <w:r>
              <w:rPr>
                <w:rFonts w:ascii="Times New Roman" w:eastAsia="Times New Roman" w:hAnsi="Times New Roman"/>
                <w:sz w:val="24"/>
                <w:szCs w:val="24"/>
              </w:rPr>
              <w:t>),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255"/>
              </w:tabs>
              <w:spacing w:before="240" w:after="240" w:line="240" w:lineRule="exact"/>
              <w:rPr>
                <w:rFonts w:ascii="Times New Roman" w:hAnsi="Times New Roman"/>
                <w:sz w:val="24"/>
                <w:szCs w:val="24"/>
                <w:lang w:val="en-US"/>
              </w:rPr>
            </w:pPr>
            <m:oMathPara>
              <m:oMathParaPr>
                <m:jc m:val="left"/>
              </m:oMathParaPr>
              <m:oMath>
                <m:r>
                  <w:rPr>
                    <w:rFonts w:ascii="Cambria Math" w:eastAsia="Times New Roman" w:hAnsi="Cambria Math"/>
                    <w:sz w:val="24"/>
                    <w:szCs w:val="24"/>
                  </w:rPr>
                  <m:t>Р</m:t>
                </m:r>
                <m:r>
                  <m:rPr>
                    <m:sty m:val="p"/>
                  </m:rPr>
                  <w:rPr>
                    <w:rFonts w:ascii="Cambria Math" w:hAnsi="Cambria Math"/>
                    <w:sz w:val="24"/>
                    <w:szCs w:val="24"/>
                    <w:vertAlign w:val="subscript"/>
                    <w:lang w:val="en-US"/>
                  </w:rPr>
                  <m:t>n</m:t>
                </m:r>
                <m:r>
                  <m:rPr>
                    <m:sty m:val="p"/>
                  </m:rPr>
                  <w:rPr>
                    <w:rFonts w:ascii="Cambria Math" w:hAnsi="Cambria Math"/>
                    <w:sz w:val="24"/>
                    <w:szCs w:val="24"/>
                    <w:lang w:val="en-US"/>
                  </w:rPr>
                  <m:t xml:space="preserve"> </m:t>
                </m:r>
                <m:r>
                  <w:rPr>
                    <w:rFonts w:ascii="Cambria Math" w:eastAsia="Times New Roman" w:hAnsi="Cambria Math"/>
                    <w:sz w:val="24"/>
                    <w:szCs w:val="24"/>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Рф</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Рпл</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tabs>
                <w:tab w:val="left" w:pos="255"/>
              </w:tabs>
              <w:spacing w:before="120" w:after="120" w:line="240" w:lineRule="exact"/>
              <w:rPr>
                <w:rFonts w:ascii="Times New Roman" w:eastAsia="Times New Roman" w:hAnsi="Times New Roman"/>
                <w:sz w:val="24"/>
                <w:szCs w:val="24"/>
              </w:rPr>
            </w:pPr>
            <m:oMath>
              <m:r>
                <w:rPr>
                  <w:rFonts w:ascii="Cambria Math" w:eastAsia="Times New Roman" w:hAnsi="Cambria Math"/>
                  <w:sz w:val="24"/>
                  <w:szCs w:val="24"/>
                </w:rPr>
                <m:t>Р</m:t>
              </m:r>
              <m:r>
                <m:rPr>
                  <m:sty m:val="p"/>
                </m:rPr>
                <w:rPr>
                  <w:rFonts w:ascii="Cambria Math" w:hAnsi="Cambria Math"/>
                  <w:sz w:val="24"/>
                  <w:szCs w:val="24"/>
                  <w:vertAlign w:val="subscript"/>
                  <w:lang w:val="en-US"/>
                </w:rPr>
                <m:t>n</m:t>
              </m:r>
            </m:oMath>
            <w:r>
              <w:rPr>
                <w:rFonts w:ascii="Times New Roman" w:hAnsi="Times New Roman"/>
                <w:sz w:val="24"/>
                <w:szCs w:val="24"/>
              </w:rPr>
              <w:t xml:space="preserve"> – </w:t>
            </w:r>
            <w:r>
              <w:rPr>
                <w:rFonts w:ascii="Times New Roman" w:eastAsia="Times New Roman" w:hAnsi="Times New Roman"/>
                <w:sz w:val="24"/>
                <w:szCs w:val="24"/>
              </w:rPr>
              <w:t>доля выполнения планового количества рейсов движения пассажирского транспорта до труднодоступных населенных пунктов (</w:t>
            </w:r>
            <w:proofErr w:type="spellStart"/>
            <w:r>
              <w:rPr>
                <w:rFonts w:ascii="Times New Roman" w:eastAsia="Times New Roman" w:hAnsi="Times New Roman"/>
                <w:sz w:val="24"/>
                <w:szCs w:val="24"/>
              </w:rPr>
              <w:t>п</w:t>
            </w:r>
            <w:proofErr w:type="gramStart"/>
            <w:r>
              <w:rPr>
                <w:rFonts w:ascii="Times New Roman" w:eastAsia="Times New Roman" w:hAnsi="Times New Roman"/>
                <w:sz w:val="24"/>
                <w:szCs w:val="24"/>
              </w:rPr>
              <w:t>.К</w:t>
            </w:r>
            <w:proofErr w:type="gramEnd"/>
            <w:r>
              <w:rPr>
                <w:rFonts w:ascii="Times New Roman" w:eastAsia="Times New Roman" w:hAnsi="Times New Roman"/>
                <w:sz w:val="24"/>
                <w:szCs w:val="24"/>
              </w:rPr>
              <w:t>расный</w:t>
            </w:r>
            <w:proofErr w:type="spellEnd"/>
            <w:r>
              <w:rPr>
                <w:rFonts w:ascii="Times New Roman" w:eastAsia="Times New Roman" w:hAnsi="Times New Roman"/>
                <w:sz w:val="24"/>
                <w:szCs w:val="24"/>
              </w:rPr>
              <w:t xml:space="preserve"> Берег, </w:t>
            </w:r>
            <w:proofErr w:type="spellStart"/>
            <w:r>
              <w:rPr>
                <w:rFonts w:ascii="Times New Roman" w:eastAsia="Times New Roman" w:hAnsi="Times New Roman"/>
                <w:sz w:val="24"/>
                <w:szCs w:val="24"/>
              </w:rPr>
              <w:t>п.Басим</w:t>
            </w:r>
            <w:proofErr w:type="spellEnd"/>
            <w:r>
              <w:rPr>
                <w:rFonts w:ascii="Times New Roman" w:eastAsia="Times New Roman" w:hAnsi="Times New Roman"/>
                <w:sz w:val="24"/>
                <w:szCs w:val="24"/>
              </w:rPr>
              <w:t>), %</w:t>
            </w:r>
          </w:p>
          <w:p w:rsidR="008D5F31" w:rsidRDefault="008D5F31">
            <w:pPr>
              <w:tabs>
                <w:tab w:val="left" w:pos="255"/>
              </w:tabs>
              <w:spacing w:before="120" w:after="120" w:line="240" w:lineRule="exact"/>
              <w:rPr>
                <w:rFonts w:ascii="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Рф</m:t>
                  </m:r>
                </m:e>
                <m:sub>
                  <m:r>
                    <w:rPr>
                      <w:rFonts w:ascii="Cambria Math" w:eastAsia="Times New Roman" w:hAnsi="Cambria Math"/>
                      <w:sz w:val="24"/>
                      <w:szCs w:val="24"/>
                      <w:lang w:val="en-US"/>
                    </w:rPr>
                    <m:t>n</m:t>
                  </m:r>
                </m:sub>
              </m:sSub>
            </m:oMath>
            <w:r>
              <w:rPr>
                <w:rFonts w:ascii="Times New Roman" w:hAnsi="Times New Roman"/>
                <w:sz w:val="24"/>
                <w:szCs w:val="24"/>
              </w:rPr>
              <w:t xml:space="preserve"> – фактическое количество рейсов за отчетный год, ед.</w:t>
            </w:r>
          </w:p>
          <w:p w:rsidR="008D5F31" w:rsidRDefault="008D5F31">
            <w:pPr>
              <w:tabs>
                <w:tab w:val="left" w:pos="255"/>
              </w:tabs>
              <w:spacing w:before="120" w:after="120" w:line="240" w:lineRule="exact"/>
              <w:rPr>
                <w:rFonts w:ascii="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Рпл</m:t>
                  </m:r>
                </m:e>
                <m:sub>
                  <m:r>
                    <w:rPr>
                      <w:rFonts w:ascii="Cambria Math" w:eastAsia="Times New Roman" w:hAnsi="Cambria Math"/>
                      <w:sz w:val="24"/>
                      <w:szCs w:val="24"/>
                      <w:lang w:val="en-US"/>
                    </w:rPr>
                    <m:t>n</m:t>
                  </m:r>
                </m:sub>
              </m:sSub>
            </m:oMath>
            <w:r>
              <w:rPr>
                <w:rFonts w:ascii="Times New Roman" w:hAnsi="Times New Roman"/>
                <w:sz w:val="24"/>
                <w:szCs w:val="24"/>
              </w:rPr>
              <w:t xml:space="preserve"> – планируемое количество рейсов в </w:t>
            </w:r>
            <w:r>
              <w:rPr>
                <w:rFonts w:ascii="Times New Roman" w:hAnsi="Times New Roman"/>
                <w:sz w:val="24"/>
                <w:szCs w:val="24"/>
              </w:rPr>
              <w:lastRenderedPageBreak/>
              <w:t>отчетном году, ед.</w:t>
            </w:r>
          </w:p>
          <w:p w:rsidR="008D5F31" w:rsidRDefault="008D5F31">
            <w:pPr>
              <w:spacing w:before="240" w:after="240" w:line="240" w:lineRule="exact"/>
              <w:rPr>
                <w:rFonts w:ascii="Times New Roman" w:eastAsia="Times New Roman" w:hAnsi="Times New Roman"/>
                <w:sz w:val="24"/>
                <w:szCs w:val="24"/>
              </w:rPr>
            </w:pPr>
            <w:r>
              <w:rPr>
                <w:rFonts w:ascii="Times New Roman" w:eastAsia="Times New Roman" w:hAnsi="Times New Roman"/>
                <w:spacing w:val="3"/>
                <w:sz w:val="24"/>
                <w:szCs w:val="24"/>
              </w:rPr>
              <w:t xml:space="preserve">Управление жилищно-коммунального хозяйства  </w:t>
            </w:r>
            <w:r>
              <w:rPr>
                <w:rFonts w:ascii="Times New Roman" w:eastAsia="Times New Roman" w:hAnsi="Times New Roman"/>
                <w:sz w:val="24"/>
                <w:szCs w:val="24"/>
              </w:rPr>
              <w:t>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4.9.</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1"/>
              <w:rPr>
                <w:rFonts w:ascii="Times New Roman" w:eastAsia="Times New Roman" w:hAnsi="Times New Roman"/>
                <w:sz w:val="24"/>
                <w:szCs w:val="24"/>
              </w:rPr>
            </w:pPr>
            <w:r>
              <w:rPr>
                <w:rFonts w:ascii="Times New Roman" w:eastAsia="Times New Roman" w:hAnsi="Times New Roman"/>
                <w:sz w:val="24"/>
                <w:szCs w:val="24"/>
              </w:rPr>
              <w:t>Доля протяженности освещенных частей улиц в их общей протяженности, процентов</w:t>
            </w:r>
          </w:p>
          <w:p w:rsidR="008D5F31" w:rsidRDefault="008D5F31">
            <w:pPr>
              <w:shd w:val="clear" w:color="auto" w:fill="FFFFFF"/>
              <w:spacing w:before="120" w:after="120" w:line="240" w:lineRule="exact"/>
              <w:ind w:left="11"/>
              <w:rPr>
                <w:rFonts w:ascii="Times New Roman" w:eastAsia="Times New Roman" w:hAnsi="Times New Roman"/>
                <w:sz w:val="24"/>
                <w:szCs w:val="24"/>
              </w:rPr>
            </w:pPr>
          </w:p>
          <w:p w:rsidR="008D5F31" w:rsidRDefault="008D5F31">
            <w:pPr>
              <w:shd w:val="clear" w:color="auto" w:fill="FFFFFF"/>
              <w:spacing w:before="120" w:after="120" w:line="240" w:lineRule="exact"/>
              <w:ind w:left="11"/>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255"/>
              </w:tabs>
              <w:spacing w:before="240" w:after="240" w:line="240" w:lineRule="exact"/>
              <w:rPr>
                <w:rFonts w:ascii="Times New Roman" w:hAnsi="Times New Roman"/>
                <w:sz w:val="24"/>
                <w:szCs w:val="24"/>
                <w:lang w:val="en-US"/>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Доу</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Поу</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Пу</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tabs>
                <w:tab w:val="left" w:pos="255"/>
              </w:tabs>
              <w:spacing w:before="240" w:after="120" w:line="240" w:lineRule="exact"/>
              <w:rPr>
                <w:rFonts w:ascii="Times New Roman" w:hAnsi="Times New Roman"/>
                <w:sz w:val="24"/>
                <w:szCs w:val="24"/>
              </w:rPr>
            </w:pPr>
            <w:r>
              <w:rPr>
                <w:rFonts w:ascii="Times New Roman" w:hAnsi="Times New Roman"/>
                <w:sz w:val="24"/>
                <w:szCs w:val="24"/>
              </w:rPr>
              <w:t xml:space="preserve">Доу </w:t>
            </w:r>
            <w:r>
              <w:rPr>
                <w:rFonts w:ascii="Times New Roman" w:hAnsi="Times New Roman"/>
                <w:sz w:val="24"/>
                <w:szCs w:val="24"/>
                <w:vertAlign w:val="subscript"/>
                <w:lang w:val="en-US"/>
              </w:rPr>
              <w:t>n</w:t>
            </w:r>
            <w:r>
              <w:rPr>
                <w:rFonts w:ascii="Times New Roman" w:hAnsi="Times New Roman"/>
                <w:sz w:val="24"/>
                <w:szCs w:val="24"/>
              </w:rPr>
              <w:t xml:space="preserve"> – </w:t>
            </w:r>
            <w:r>
              <w:rPr>
                <w:rFonts w:ascii="Times New Roman" w:eastAsia="Times New Roman" w:hAnsi="Times New Roman"/>
                <w:sz w:val="24"/>
                <w:szCs w:val="24"/>
              </w:rPr>
              <w:t>доля протяженности освещенных частей улиц в их общей протяженности, %</w:t>
            </w:r>
          </w:p>
          <w:p w:rsidR="008D5F31" w:rsidRDefault="008D5F31">
            <w:pPr>
              <w:tabs>
                <w:tab w:val="left" w:pos="255"/>
              </w:tabs>
              <w:spacing w:before="120" w:after="120" w:line="240" w:lineRule="exact"/>
              <w:rPr>
                <w:rFonts w:ascii="Times New Roman" w:hAnsi="Times New Roman"/>
                <w:sz w:val="24"/>
                <w:szCs w:val="24"/>
              </w:rPr>
            </w:pPr>
            <w:proofErr w:type="spellStart"/>
            <w:r>
              <w:rPr>
                <w:rFonts w:ascii="Times New Roman" w:hAnsi="Times New Roman"/>
                <w:sz w:val="24"/>
                <w:szCs w:val="24"/>
              </w:rPr>
              <w:t>Поу</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протяженность </w:t>
            </w:r>
            <w:r>
              <w:rPr>
                <w:rFonts w:ascii="Times New Roman" w:eastAsia="Times New Roman" w:hAnsi="Times New Roman"/>
                <w:sz w:val="24"/>
                <w:szCs w:val="24"/>
              </w:rPr>
              <w:t>освещенных частей улиц, на конец отчетного года, км</w:t>
            </w:r>
          </w:p>
          <w:p w:rsidR="008D5F31" w:rsidRDefault="008D5F31">
            <w:pPr>
              <w:tabs>
                <w:tab w:val="left" w:pos="255"/>
              </w:tabs>
              <w:spacing w:before="120" w:after="120" w:line="240" w:lineRule="exact"/>
              <w:rPr>
                <w:rFonts w:ascii="Times New Roman" w:hAnsi="Times New Roman"/>
                <w:sz w:val="24"/>
                <w:szCs w:val="24"/>
              </w:rPr>
            </w:pPr>
            <w:proofErr w:type="spellStart"/>
            <w:r>
              <w:rPr>
                <w:rFonts w:ascii="Times New Roman" w:hAnsi="Times New Roman"/>
                <w:sz w:val="24"/>
                <w:szCs w:val="24"/>
              </w:rPr>
              <w:t>Пу</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общая  протяженность улиц, на конец отчетного года, км</w:t>
            </w:r>
          </w:p>
          <w:p w:rsidR="008D5F31" w:rsidRDefault="008D5F31">
            <w:pPr>
              <w:tabs>
                <w:tab w:val="left" w:pos="255"/>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МБУ «Управление благоустройства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320" w:lineRule="exact"/>
              <w:jc w:val="center"/>
              <w:rPr>
                <w:rFonts w:ascii="Times New Roman" w:eastAsia="Times New Roman" w:hAnsi="Times New Roman"/>
                <w:b/>
                <w:sz w:val="24"/>
                <w:szCs w:val="24"/>
              </w:rPr>
            </w:pPr>
            <w:r>
              <w:rPr>
                <w:rFonts w:ascii="Times New Roman" w:eastAsia="Times New Roman" w:hAnsi="Times New Roman"/>
                <w:b/>
                <w:sz w:val="24"/>
                <w:szCs w:val="24"/>
              </w:rPr>
              <w:t>5.</w:t>
            </w:r>
          </w:p>
        </w:tc>
        <w:tc>
          <w:tcPr>
            <w:tcW w:w="8931" w:type="dxa"/>
            <w:gridSpan w:val="2"/>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b/>
                <w:sz w:val="24"/>
                <w:szCs w:val="24"/>
                <w:lang w:val="en-US"/>
              </w:rPr>
            </w:pPr>
            <w:r>
              <w:rPr>
                <w:rFonts w:ascii="Times New Roman" w:eastAsia="Times New Roman" w:hAnsi="Times New Roman"/>
                <w:b/>
                <w:sz w:val="24"/>
                <w:szCs w:val="24"/>
                <w:lang w:val="en-US"/>
              </w:rPr>
              <w:t>ОБЩЕСТВЕННАЯ БЕЗОПАСНОСТЬ</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5.1.</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1"/>
              <w:rPr>
                <w:rFonts w:ascii="Times New Roman" w:eastAsia="Times New Roman" w:hAnsi="Times New Roman"/>
                <w:sz w:val="24"/>
                <w:szCs w:val="24"/>
              </w:rPr>
            </w:pPr>
            <w:r>
              <w:rPr>
                <w:rFonts w:ascii="Times New Roman" w:eastAsia="Times New Roman" w:hAnsi="Times New Roman"/>
                <w:sz w:val="24"/>
                <w:szCs w:val="24"/>
              </w:rPr>
              <w:t>Число совершенных преступлений, единиц на 10</w:t>
            </w:r>
            <w:r>
              <w:rPr>
                <w:rFonts w:ascii="Times New Roman" w:eastAsia="Times New Roman" w:hAnsi="Times New Roman"/>
                <w:sz w:val="24"/>
                <w:szCs w:val="24"/>
                <w:lang w:val="en-US"/>
              </w:rPr>
              <w:t> </w:t>
            </w:r>
            <w:r>
              <w:rPr>
                <w:rFonts w:ascii="Times New Roman" w:eastAsia="Times New Roman" w:hAnsi="Times New Roman"/>
                <w:sz w:val="24"/>
                <w:szCs w:val="24"/>
              </w:rPr>
              <w:t>000 человек</w:t>
            </w:r>
          </w:p>
          <w:p w:rsidR="008D5F31" w:rsidRDefault="008D5F31">
            <w:pPr>
              <w:shd w:val="clear" w:color="auto" w:fill="FFFFFF"/>
              <w:spacing w:before="120" w:after="120" w:line="240" w:lineRule="exact"/>
              <w:ind w:left="11"/>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1407"/>
              </w:tabs>
              <w:spacing w:before="240" w:after="240" w:line="240" w:lineRule="exact"/>
              <w:rPr>
                <w:rFonts w:ascii="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Кп</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rPr>
                        <m:t>Кпо</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Чср</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*10000</m:t>
              </m:r>
            </m:oMath>
            <w:r>
              <w:rPr>
                <w:rFonts w:ascii="Times New Roman" w:hAnsi="Times New Roman"/>
                <w:sz w:val="24"/>
                <w:szCs w:val="24"/>
              </w:rPr>
              <w:fldChar w:fldCharType="begin"/>
            </w:r>
            <w:r>
              <w:rPr>
                <w:rFonts w:ascii="Times New Roman" w:hAnsi="Times New Roman"/>
                <w:sz w:val="24"/>
                <w:szCs w:val="24"/>
              </w:rPr>
              <w:instrText xml:space="preserve"> QUOTE </w:instrText>
            </w:r>
            <m:oMath>
              <m:sSub>
                <m:sSubPr>
                  <m:ctrlPr>
                    <w:rPr>
                      <w:rFonts w:ascii="Cambria Math" w:eastAsia="Times New Roman" w:hAnsi="Cambria Math"/>
                      <w:i/>
                      <w:sz w:val="24"/>
                      <w:szCs w:val="24"/>
                      <w:lang w:val="en-US"/>
                    </w:rPr>
                  </m:ctrlPr>
                </m:sSubPr>
                <m:e>
                  <m:r>
                    <m:rPr>
                      <m:sty m:val="p"/>
                    </m:rPr>
                    <w:rPr>
                      <w:rFonts w:ascii="Cambria Math" w:eastAsia="Times New Roman" w:hAnsi="Cambria Math"/>
                      <w:sz w:val="24"/>
                      <w:szCs w:val="24"/>
                      <w:lang w:val="en-US"/>
                    </w:rPr>
                    <m:t>Кп</m:t>
                  </m:r>
                </m:e>
                <m:sub>
                  <m:r>
                    <m:rPr>
                      <m:sty m:val="p"/>
                    </m:rPr>
                    <w:rPr>
                      <w:rFonts w:ascii="Cambria Math" w:eastAsia="Times New Roman" w:hAnsi="Cambria Math"/>
                      <w:sz w:val="24"/>
                      <w:szCs w:val="24"/>
                      <w:lang w:val="en-US"/>
                    </w:rPr>
                    <m:t>n</m:t>
                  </m:r>
                </m:sub>
              </m:sSub>
              <m:r>
                <m:rPr>
                  <m:sty m:val="p"/>
                </m:rP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m:rPr>
                          <m:sty m:val="p"/>
                        </m:rPr>
                        <w:rPr>
                          <w:rFonts w:ascii="Cambria Math" w:eastAsia="Times New Roman" w:hAnsi="Cambria Math"/>
                          <w:sz w:val="24"/>
                          <w:szCs w:val="24"/>
                        </w:rPr>
                        <m:t>Кпо</m:t>
                      </m:r>
                    </m:e>
                    <m:sub>
                      <m:r>
                        <m:rPr>
                          <m:sty m:val="p"/>
                        </m:rP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m:rPr>
                          <m:sty m:val="p"/>
                        </m:rPr>
                        <w:rPr>
                          <w:rFonts w:ascii="Cambria Math" w:eastAsia="Times New Roman" w:hAnsi="Cambria Math"/>
                          <w:sz w:val="24"/>
                          <w:szCs w:val="24"/>
                          <w:lang w:val="en-US"/>
                        </w:rPr>
                        <m:t>Чср</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*10000</m:t>
              </m:r>
            </m:oMath>
            <w:r>
              <w:rPr>
                <w:rFonts w:ascii="Times New Roman" w:hAnsi="Times New Roman"/>
                <w:sz w:val="24"/>
                <w:szCs w:val="24"/>
              </w:rPr>
              <w:fldChar w:fldCharType="end"/>
            </w:r>
          </w:p>
          <w:p w:rsidR="008D5F31" w:rsidRDefault="008D5F31">
            <w:pPr>
              <w:shd w:val="clear" w:color="auto" w:fill="FFFFFF"/>
              <w:spacing w:before="120" w:after="120" w:line="240" w:lineRule="exact"/>
              <w:ind w:left="11"/>
              <w:rPr>
                <w:rFonts w:ascii="Times New Roman" w:eastAsia="Times New Roman" w:hAnsi="Times New Roman"/>
                <w:sz w:val="24"/>
                <w:szCs w:val="24"/>
              </w:rPr>
            </w:pPr>
            <w:proofErr w:type="spellStart"/>
            <w:r>
              <w:rPr>
                <w:rFonts w:ascii="Times New Roman" w:hAnsi="Times New Roman"/>
                <w:sz w:val="24"/>
                <w:szCs w:val="24"/>
              </w:rPr>
              <w:t>Кп</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 </w:t>
            </w:r>
            <w:r>
              <w:rPr>
                <w:rFonts w:ascii="Times New Roman" w:eastAsia="Times New Roman" w:hAnsi="Times New Roman"/>
                <w:sz w:val="24"/>
                <w:szCs w:val="24"/>
              </w:rPr>
              <w:t>количество совершенных преступлений на 10</w:t>
            </w:r>
            <w:r>
              <w:rPr>
                <w:rFonts w:ascii="Times New Roman" w:eastAsia="Times New Roman" w:hAnsi="Times New Roman"/>
                <w:sz w:val="24"/>
                <w:szCs w:val="24"/>
                <w:lang w:val="en-US"/>
              </w:rPr>
              <w:t> </w:t>
            </w:r>
            <w:r>
              <w:rPr>
                <w:rFonts w:ascii="Times New Roman" w:eastAsia="Times New Roman" w:hAnsi="Times New Roman"/>
                <w:sz w:val="24"/>
                <w:szCs w:val="24"/>
              </w:rPr>
              <w:t>000 чел. населения муниципального округа, ед.</w:t>
            </w:r>
          </w:p>
          <w:p w:rsidR="008D5F31" w:rsidRDefault="008D5F31">
            <w:pPr>
              <w:shd w:val="clear" w:color="auto" w:fill="FFFFFF"/>
              <w:spacing w:before="120" w:after="120" w:line="240" w:lineRule="exact"/>
              <w:ind w:left="11"/>
              <w:rPr>
                <w:rFonts w:ascii="Times New Roman" w:hAnsi="Times New Roman"/>
                <w:sz w:val="24"/>
                <w:szCs w:val="24"/>
              </w:rPr>
            </w:pPr>
            <w:proofErr w:type="spellStart"/>
            <w:r>
              <w:rPr>
                <w:rFonts w:ascii="Times New Roman" w:hAnsi="Times New Roman"/>
                <w:sz w:val="24"/>
                <w:szCs w:val="24"/>
              </w:rPr>
              <w:t>Кпо</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xml:space="preserve"> –</w:t>
            </w:r>
            <w:r>
              <w:rPr>
                <w:rFonts w:ascii="Times New Roman" w:eastAsia="Times New Roman" w:hAnsi="Times New Roman"/>
                <w:sz w:val="24"/>
                <w:szCs w:val="24"/>
              </w:rPr>
              <w:t xml:space="preserve"> общее количество преступлений, за отчетный год, ед.</w:t>
            </w:r>
          </w:p>
          <w:p w:rsidR="008D5F31" w:rsidRDefault="008D5F31">
            <w:pPr>
              <w:spacing w:before="120" w:after="120" w:line="240" w:lineRule="exact"/>
              <w:rPr>
                <w:rFonts w:ascii="Times New Roman" w:hAnsi="Times New Roman"/>
                <w:sz w:val="24"/>
                <w:szCs w:val="24"/>
              </w:rPr>
            </w:pPr>
            <w:proofErr w:type="spellStart"/>
            <w:r>
              <w:rPr>
                <w:rFonts w:ascii="Times New Roman" w:hAnsi="Times New Roman"/>
                <w:sz w:val="24"/>
                <w:szCs w:val="24"/>
              </w:rPr>
              <w:t>Чср</w:t>
            </w:r>
            <w:proofErr w:type="spellEnd"/>
            <w:proofErr w:type="gramStart"/>
            <w:r>
              <w:rPr>
                <w:rFonts w:ascii="Times New Roman" w:hAnsi="Times New Roman"/>
                <w:sz w:val="24"/>
                <w:szCs w:val="24"/>
                <w:vertAlign w:val="subscript"/>
                <w:lang w:val="en-US"/>
              </w:rPr>
              <w:t>n</w:t>
            </w:r>
            <w:proofErr w:type="gramEnd"/>
            <w:r>
              <w:rPr>
                <w:rFonts w:ascii="Times New Roman" w:hAnsi="Times New Roman"/>
                <w:sz w:val="24"/>
                <w:szCs w:val="24"/>
              </w:rPr>
              <w:t>– среднегодовая численность постоянного населения, за отчетный год, чел.</w:t>
            </w:r>
          </w:p>
          <w:p w:rsidR="008D5F31" w:rsidRDefault="008D5F31">
            <w:pPr>
              <w:tabs>
                <w:tab w:val="left" w:pos="1407"/>
              </w:tabs>
              <w:spacing w:before="120" w:after="120" w:line="240" w:lineRule="exact"/>
              <w:rPr>
                <w:rFonts w:ascii="Times New Roman" w:hAnsi="Times New Roman"/>
                <w:sz w:val="24"/>
                <w:szCs w:val="24"/>
              </w:rPr>
            </w:pPr>
            <w:r>
              <w:rPr>
                <w:rFonts w:ascii="Times New Roman CYR" w:hAnsi="Times New Roman CYR" w:cs="Times New Roman CYR"/>
                <w:sz w:val="24"/>
                <w:szCs w:val="24"/>
                <w:lang w:eastAsia="ru-RU"/>
              </w:rPr>
              <w:t>Отдел МВД России по Соликамскому муниципальному округу</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Количество преступлений, совершенных в общественных местах, единиц</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Количество преступлений, совершенных в общественных местах, за отчетный год, ед.</w:t>
            </w:r>
          </w:p>
          <w:p w:rsidR="008D5F31" w:rsidRDefault="008D5F31">
            <w:pPr>
              <w:spacing w:after="0" w:line="240" w:lineRule="auto"/>
              <w:rPr>
                <w:rFonts w:ascii="Times New Roman" w:eastAsia="Times New Roman" w:hAnsi="Times New Roman"/>
                <w:sz w:val="24"/>
                <w:szCs w:val="24"/>
              </w:rPr>
            </w:pPr>
            <w:r>
              <w:rPr>
                <w:rFonts w:ascii="Times New Roman CYR" w:hAnsi="Times New Roman CYR" w:cs="Times New Roman CYR"/>
                <w:sz w:val="24"/>
                <w:szCs w:val="24"/>
                <w:lang w:eastAsia="ru-RU"/>
              </w:rPr>
              <w:t>Отдел МВД России по Соликамскому муниципальному округу</w:t>
            </w:r>
          </w:p>
        </w:tc>
      </w:tr>
      <w:tr w:rsidR="008D5F31" w:rsidTr="008D5F31">
        <w:tc>
          <w:tcPr>
            <w:tcW w:w="816" w:type="dxa"/>
            <w:tcBorders>
              <w:top w:val="single" w:sz="4" w:space="0" w:color="auto"/>
              <w:left w:val="single" w:sz="4" w:space="0" w:color="auto"/>
              <w:bottom w:val="single" w:sz="4" w:space="0" w:color="auto"/>
              <w:right w:val="single" w:sz="4" w:space="0" w:color="auto"/>
            </w:tcBorders>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5.3.</w:t>
            </w:r>
          </w:p>
          <w:p w:rsidR="008D5F31" w:rsidRDefault="008D5F31">
            <w:pPr>
              <w:spacing w:before="120" w:after="120" w:line="240" w:lineRule="exact"/>
              <w:rPr>
                <w:rFonts w:ascii="Times New Roman" w:eastAsia="Times New Roman" w:hAnsi="Times New Roman"/>
                <w:sz w:val="24"/>
                <w:szCs w:val="24"/>
              </w:rPr>
            </w:pP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Доля несовершеннолетних, состоящих на учете  в социально-опасном положении (СОП), в возрасте от 7 до 17 лет охваченных дополнительной занятостью от общего количества детей СОП от 7 до 17 лет,  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36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lang w:val="en-US"/>
                      </w:rPr>
                      <m:t>Дн</m:t>
                    </m:r>
                    <m:r>
                      <m:rPr>
                        <m:sty m:val="p"/>
                      </m:rPr>
                      <w:rPr>
                        <w:rFonts w:ascii="Cambria Math" w:eastAsia="Times New Roman" w:hAnsi="Times New Roman"/>
                        <w:sz w:val="24"/>
                        <w:szCs w:val="24"/>
                        <w:lang w:val="en-US"/>
                      </w:rPr>
                      <m:t>/</m:t>
                    </m:r>
                    <m:r>
                      <m:rPr>
                        <m:sty m:val="p"/>
                      </m:rPr>
                      <w:rPr>
                        <w:rFonts w:ascii="Cambria Math" w:eastAsia="Times New Roman" w:hAnsi="Times New Roman"/>
                        <w:sz w:val="24"/>
                        <w:szCs w:val="24"/>
                        <w:lang w:val="en-US"/>
                      </w:rPr>
                      <m:t>лЗ</m:t>
                    </m:r>
                  </m:e>
                  <m:sub>
                    <m:r>
                      <m:rPr>
                        <m:sty m:val="p"/>
                      </m:rPr>
                      <w:rPr>
                        <w:rFonts w:ascii="Cambria Math" w:eastAsia="Times New Roman" w:hAnsi="Cambria Math"/>
                        <w:sz w:val="24"/>
                        <w:szCs w:val="24"/>
                        <w:lang w:val="en-US"/>
                      </w:rPr>
                      <m:t>n</m:t>
                    </m:r>
                  </m:sub>
                </m:sSub>
                <m:r>
                  <m:rPr>
                    <m:sty m:val="p"/>
                  </m:rPr>
                  <w:rPr>
                    <w:rFonts w:ascii="Cambria Math" w:eastAsia="Times New Roman" w:hAnsi="Times New Roman"/>
                    <w:sz w:val="24"/>
                    <w:szCs w:val="24"/>
                    <w:lang w:val="en-US"/>
                  </w:rPr>
                  <m:t>=</m:t>
                </m:r>
                <m:f>
                  <m:fPr>
                    <m:ctrlPr>
                      <w:rPr>
                        <w:rFonts w:ascii="Cambria Math" w:eastAsia="Times New Roman" w:hAnsi="Times New Roman"/>
                        <w:sz w:val="24"/>
                        <w:szCs w:val="24"/>
                        <w:lang w:val="en-US"/>
                      </w:rPr>
                    </m:ctrlPr>
                  </m:fPr>
                  <m:num>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rPr>
                          <m:t>КЗн</m:t>
                        </m:r>
                        <m:r>
                          <m:rPr>
                            <m:sty m:val="p"/>
                          </m:rPr>
                          <w:rPr>
                            <w:rFonts w:ascii="Cambria Math" w:eastAsia="Times New Roman" w:hAnsi="Times New Roman"/>
                            <w:sz w:val="24"/>
                            <w:szCs w:val="24"/>
                          </w:rPr>
                          <m:t>/</m:t>
                        </m:r>
                        <m:r>
                          <m:rPr>
                            <m:sty m:val="p"/>
                          </m:rPr>
                          <w:rPr>
                            <w:rFonts w:ascii="Cambria Math" w:eastAsia="Times New Roman" w:hAnsi="Times New Roman"/>
                            <w:sz w:val="24"/>
                            <w:szCs w:val="24"/>
                          </w:rPr>
                          <m:t>лДОП</m:t>
                        </m:r>
                      </m:e>
                      <m:sub>
                        <m:r>
                          <m:rPr>
                            <m:sty m:val="p"/>
                          </m:rPr>
                          <w:rPr>
                            <w:rFonts w:ascii="Cambria Math" w:eastAsia="Times New Roman" w:hAnsi="Cambria Math"/>
                            <w:sz w:val="24"/>
                            <w:szCs w:val="24"/>
                            <w:lang w:val="en-US"/>
                          </w:rPr>
                          <m:t>n</m:t>
                        </m:r>
                      </m:sub>
                    </m:sSub>
                  </m:num>
                  <m:den>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lang w:val="en-US"/>
                          </w:rPr>
                          <m:t>ОКн</m:t>
                        </m:r>
                        <m:r>
                          <m:rPr>
                            <m:sty m:val="p"/>
                          </m:rPr>
                          <w:rPr>
                            <w:rFonts w:ascii="Cambria Math" w:eastAsia="Times New Roman" w:hAnsi="Times New Roman"/>
                            <w:sz w:val="24"/>
                            <w:szCs w:val="24"/>
                            <w:lang w:val="en-US"/>
                          </w:rPr>
                          <m:t>/</m:t>
                        </m:r>
                        <m:r>
                          <m:rPr>
                            <m:sty m:val="p"/>
                          </m:rPr>
                          <w:rPr>
                            <w:rFonts w:ascii="Cambria Math" w:eastAsia="Times New Roman" w:hAnsi="Times New Roman"/>
                            <w:sz w:val="24"/>
                            <w:szCs w:val="24"/>
                            <w:lang w:val="en-US"/>
                          </w:rPr>
                          <m:t>л</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m:t>
                </m:r>
                <m:r>
                  <m:rPr>
                    <m:sty m:val="p"/>
                  </m:rPr>
                  <w:rPr>
                    <w:rFonts w:ascii="Cambria Math" w:eastAsia="Times New Roman" w:hAnsi="Times New Roman"/>
                    <w:sz w:val="24"/>
                    <w:szCs w:val="24"/>
                    <w:lang w:val="en-US"/>
                  </w:rPr>
                  <m:t>100</m:t>
                </m:r>
              </m:oMath>
            </m:oMathPara>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Дн</w:t>
            </w:r>
            <w:proofErr w:type="spellEnd"/>
            <w:r>
              <w:rPr>
                <w:rFonts w:ascii="Times New Roman" w:eastAsia="Times New Roman" w:hAnsi="Times New Roman"/>
                <w:sz w:val="24"/>
                <w:szCs w:val="24"/>
              </w:rPr>
              <w:t>/</w:t>
            </w:r>
            <w:proofErr w:type="spellStart"/>
            <w:r>
              <w:rPr>
                <w:rFonts w:ascii="Times New Roman" w:eastAsia="Times New Roman" w:hAnsi="Times New Roman"/>
                <w:sz w:val="24"/>
                <w:szCs w:val="24"/>
              </w:rPr>
              <w:t>лЗ</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i/>
                <w:sz w:val="24"/>
                <w:szCs w:val="24"/>
              </w:rPr>
              <w:t xml:space="preserve"> - </w:t>
            </w:r>
            <w:r>
              <w:rPr>
                <w:rFonts w:ascii="Times New Roman" w:eastAsia="Times New Roman" w:hAnsi="Times New Roman"/>
                <w:sz w:val="24"/>
                <w:szCs w:val="24"/>
              </w:rPr>
              <w:t>доля несовершеннолетних, состоящих на учете  в социально-опасном положении (СОП), в возрасте от 7 до 17 лет охваченных дополнительной занятостью от общего количества детей СОП от 7 до 17 лет,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КЗн</w:t>
            </w:r>
            <w:proofErr w:type="spellEnd"/>
            <w:r>
              <w:rPr>
                <w:rFonts w:ascii="Times New Roman" w:eastAsia="Times New Roman" w:hAnsi="Times New Roman"/>
                <w:sz w:val="24"/>
                <w:szCs w:val="24"/>
              </w:rPr>
              <w:t>/</w:t>
            </w:r>
            <w:proofErr w:type="spellStart"/>
            <w:r>
              <w:rPr>
                <w:rFonts w:ascii="Times New Roman" w:eastAsia="Times New Roman" w:hAnsi="Times New Roman"/>
                <w:sz w:val="24"/>
                <w:szCs w:val="24"/>
              </w:rPr>
              <w:t>лДОП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занятых несовершеннолетних, состоящих на учете в  социально-опасном положении (СОП), дополнительной занятостью на отчетную дату, чел.</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lastRenderedPageBreak/>
              <w:t>ОКн</w:t>
            </w:r>
            <w:proofErr w:type="spellEnd"/>
            <w:r>
              <w:rPr>
                <w:rFonts w:ascii="Times New Roman" w:eastAsia="Times New Roman" w:hAnsi="Times New Roman"/>
                <w:sz w:val="24"/>
                <w:szCs w:val="24"/>
              </w:rPr>
              <w:t>/л</w:t>
            </w:r>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несовершеннолетних, состоящих на учете в социально-опасном положении (СОП), на отчетную дату, чел.</w:t>
            </w:r>
          </w:p>
          <w:p w:rsidR="008D5F31" w:rsidRDefault="008D5F31">
            <w:pPr>
              <w:spacing w:before="120" w:after="120" w:line="240" w:lineRule="exact"/>
              <w:rPr>
                <w:rFonts w:ascii="Times New Roman" w:eastAsia="Times New Roman" w:hAnsi="Times New Roman"/>
                <w:color w:val="FF0000"/>
                <w:sz w:val="24"/>
                <w:szCs w:val="24"/>
              </w:rPr>
            </w:pPr>
            <w:r>
              <w:rPr>
                <w:rFonts w:ascii="Times New Roman" w:eastAsia="Times New Roman" w:hAnsi="Times New Roman"/>
                <w:sz w:val="24"/>
                <w:szCs w:val="24"/>
              </w:rPr>
              <w:t>Отдел по защите прав детей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after="0" w:line="320" w:lineRule="exact"/>
              <w:jc w:val="center"/>
              <w:rPr>
                <w:rFonts w:ascii="Times New Roman" w:eastAsia="Times New Roman" w:hAnsi="Times New Roman"/>
                <w:b/>
                <w:sz w:val="24"/>
                <w:szCs w:val="24"/>
              </w:rPr>
            </w:pPr>
            <w:r>
              <w:rPr>
                <w:rFonts w:ascii="Times New Roman" w:eastAsia="Times New Roman" w:hAnsi="Times New Roman"/>
                <w:b/>
                <w:sz w:val="24"/>
                <w:szCs w:val="24"/>
              </w:rPr>
              <w:lastRenderedPageBreak/>
              <w:t>6.</w:t>
            </w:r>
          </w:p>
        </w:tc>
        <w:tc>
          <w:tcPr>
            <w:tcW w:w="8931" w:type="dxa"/>
            <w:gridSpan w:val="2"/>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pPr>
            <w:r>
              <w:rPr>
                <w:rFonts w:ascii="Times New Roman" w:eastAsia="Times New Roman" w:hAnsi="Times New Roman"/>
                <w:b/>
                <w:sz w:val="24"/>
                <w:szCs w:val="24"/>
              </w:rPr>
              <w:t>ПОВЫШЕНИЕ ЭФФЕКТИВНОСТИ ДЕЯТЕЛЬНОСТИ ОРГАНОВ МЕСТНОГО САМОУПРАВЛЕНИЯ</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6.1.</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 xml:space="preserve">Доля  муниципальных услуг, предоставляемых органами местного самоуправления Соликамского муниципального округа и муниципальными учреждениями в электронном виде, в общем объеме муниципальных услуг, предоставляемых органами местного самоуправления Соликамского муниципального округа, муниципальными учреждениями, в том числе первоочередных, </w:t>
            </w:r>
            <w:r>
              <w:rPr>
                <w:rFonts w:ascii="Times New Roman" w:eastAsia="Times New Roman" w:hAnsi="Times New Roman"/>
                <w:spacing w:val="4"/>
                <w:sz w:val="24"/>
                <w:szCs w:val="24"/>
              </w:rPr>
              <w:t>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36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lang w:val="en-US"/>
                      </w:rPr>
                      <m:t>Дмуэ</m:t>
                    </m:r>
                  </m:e>
                  <m:sub>
                    <m:r>
                      <m:rPr>
                        <m:sty m:val="p"/>
                      </m:rPr>
                      <w:rPr>
                        <w:rFonts w:ascii="Cambria Math" w:eastAsia="Times New Roman" w:hAnsi="Cambria Math"/>
                        <w:sz w:val="24"/>
                        <w:szCs w:val="24"/>
                        <w:lang w:val="en-US"/>
                      </w:rPr>
                      <m:t>n</m:t>
                    </m:r>
                  </m:sub>
                </m:sSub>
                <m:r>
                  <m:rPr>
                    <m:sty m:val="p"/>
                  </m:rPr>
                  <w:rPr>
                    <w:rFonts w:ascii="Cambria Math" w:eastAsia="Times New Roman" w:hAnsi="Times New Roman"/>
                    <w:sz w:val="24"/>
                    <w:szCs w:val="24"/>
                    <w:lang w:val="en-US"/>
                  </w:rPr>
                  <m:t>=</m:t>
                </m:r>
                <m:f>
                  <m:fPr>
                    <m:ctrlPr>
                      <w:rPr>
                        <w:rFonts w:ascii="Cambria Math" w:eastAsia="Times New Roman" w:hAnsi="Times New Roman"/>
                        <w:sz w:val="24"/>
                        <w:szCs w:val="24"/>
                        <w:lang w:val="en-US"/>
                      </w:rPr>
                    </m:ctrlPr>
                  </m:fPr>
                  <m:num>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rPr>
                          <m:t>Кмуэ</m:t>
                        </m:r>
                      </m:e>
                      <m:sub>
                        <m:r>
                          <m:rPr>
                            <m:sty m:val="p"/>
                          </m:rPr>
                          <w:rPr>
                            <w:rFonts w:ascii="Cambria Math" w:eastAsia="Times New Roman" w:hAnsi="Cambria Math"/>
                            <w:sz w:val="24"/>
                            <w:szCs w:val="24"/>
                            <w:lang w:val="en-US"/>
                          </w:rPr>
                          <m:t>n</m:t>
                        </m:r>
                      </m:sub>
                    </m:sSub>
                  </m:num>
                  <m:den>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lang w:val="en-US"/>
                          </w:rPr>
                          <m:t>Кму</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m:t>
                </m:r>
                <m:r>
                  <m:rPr>
                    <m:sty m:val="p"/>
                  </m:rPr>
                  <w:rPr>
                    <w:rFonts w:ascii="Cambria Math" w:eastAsia="Times New Roman" w:hAnsi="Times New Roman"/>
                    <w:sz w:val="24"/>
                    <w:szCs w:val="24"/>
                    <w:lang w:val="en-US"/>
                  </w:rPr>
                  <m:t>100</m:t>
                </m:r>
              </m:oMath>
            </m:oMathPara>
          </w:p>
          <w:p w:rsidR="008D5F31" w:rsidRDefault="008D5F31">
            <w:pPr>
              <w:spacing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Дмуэ</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муниципальных услуг, предоставляемых органами местного самоуправления Соликамского муниципального округа и муниципальными учреждениями в электронном виде, в общем объеме муниципальных услуг, предоставляемых органами местного самоуправления Соликамского муниципального округа, муниципальными учреждениями, в том числе первоочередных, %</w:t>
            </w:r>
          </w:p>
          <w:p w:rsidR="008D5F31" w:rsidRDefault="008D5F31">
            <w:pPr>
              <w:spacing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Кмуэ</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муниципальных услуг, предоставляемых органами местного самоуправления Соликамского муниципального округа и муниципальными учреждениями в электронном виде, в отчетном году, ед.</w:t>
            </w:r>
          </w:p>
          <w:p w:rsidR="008D5F31" w:rsidRDefault="008D5F31">
            <w:pPr>
              <w:spacing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Кму</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муниципальных услуг, предоставляемых органами местного самоуправления Соликамского муниципального округа, муниципальными учреждениями, в том числе первоочередных, в отчетном году, ед.</w:t>
            </w:r>
          </w:p>
          <w:p w:rsidR="008D5F31" w:rsidRDefault="008D5F31">
            <w:pPr>
              <w:spacing w:after="0" w:line="240" w:lineRule="exact"/>
              <w:rPr>
                <w:rFonts w:ascii="Times New Roman" w:eastAsia="Times New Roman" w:hAnsi="Times New Roman"/>
                <w:color w:val="FF0000"/>
                <w:sz w:val="24"/>
                <w:szCs w:val="24"/>
              </w:rPr>
            </w:pPr>
            <w:r>
              <w:rPr>
                <w:rFonts w:ascii="Times New Roman" w:eastAsia="Times New Roman" w:hAnsi="Times New Roman"/>
                <w:sz w:val="24"/>
                <w:szCs w:val="24"/>
              </w:rPr>
              <w:t>МАОУ ДПО «Ресурсный центр новых информационных технологий»</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6.2.</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 xml:space="preserve">Расходы бюджета Соликамского муниципального округа на содержание работников органов местного самоуправления в расчете на одного жителя Соликамского муниципального округа, </w:t>
            </w:r>
            <w:r>
              <w:rPr>
                <w:rFonts w:ascii="Times New Roman" w:eastAsia="Times New Roman" w:hAnsi="Times New Roman"/>
                <w:spacing w:val="4"/>
                <w:sz w:val="24"/>
                <w:szCs w:val="24"/>
              </w:rPr>
              <w:t>рублей</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lang w:val="en-US"/>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Ромс</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Рсо</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Чср</m:t>
                        </m:r>
                      </m:e>
                      <m:sub>
                        <m:r>
                          <w:rPr>
                            <w:rFonts w:ascii="Cambria Math" w:eastAsia="Times New Roman" w:hAnsi="Cambria Math"/>
                            <w:sz w:val="24"/>
                            <w:szCs w:val="24"/>
                            <w:lang w:val="en-US"/>
                          </w:rPr>
                          <m:t>n</m:t>
                        </m:r>
                      </m:sub>
                    </m:sSub>
                  </m:den>
                </m:f>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Ромс</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расходы бюджета Соликамского муниципального округа на содержание работников органов местного самоуправления в расчете на одного жителя Соликамского муниципального округа, руб.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Рсо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объем расходов на содержание органов местного самоуправления Соликамского муниципального округа, за отчетный год, руб.</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Чср</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среднегодовая численность постоянного населения, за отчетный год, чел.</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Финансовое управление администрации Соликамского муниципального округа</w:t>
            </w:r>
          </w:p>
        </w:tc>
      </w:tr>
      <w:tr w:rsidR="008D5F31" w:rsidTr="008D5F31">
        <w:trPr>
          <w:trHeight w:val="1040"/>
        </w:trPr>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lastRenderedPageBreak/>
              <w:t>6.3.</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Удовлетворенность населения деятельностью главы муниципального округа – главы администрации Соликамского муниципального округа, администрации Соликамского муниципального округа, в том числе их информационной открытостью, % положительных ответов от числа опрошенных</w:t>
            </w: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r>
                  <w:rPr>
                    <w:rFonts w:ascii="Cambria Math" w:eastAsia="Times New Roman" w:hAnsi="Cambria Math"/>
                    <w:sz w:val="24"/>
                    <w:szCs w:val="24"/>
                  </w:rPr>
                  <m:t>Уномс=</m:t>
                </m:r>
                <m:f>
                  <m:fPr>
                    <m:ctrlPr>
                      <w:rPr>
                        <w:rFonts w:ascii="Cambria Math" w:eastAsia="Times New Roman" w:hAnsi="Cambria Math"/>
                        <w:i/>
                        <w:sz w:val="24"/>
                        <w:szCs w:val="24"/>
                      </w:rPr>
                    </m:ctrlPr>
                  </m:fPr>
                  <m:num>
                    <m:r>
                      <w:rPr>
                        <w:rFonts w:ascii="Cambria Math" w:eastAsia="Times New Roman" w:hAnsi="Cambria Math"/>
                        <w:sz w:val="24"/>
                        <w:szCs w:val="24"/>
                      </w:rPr>
                      <m:t xml:space="preserve">Ун </m:t>
                    </m:r>
                    <m:r>
                      <m:rPr>
                        <m:sty m:val="p"/>
                      </m:rPr>
                      <w:rPr>
                        <w:rFonts w:ascii="Cambria Math" w:eastAsia="Times New Roman" w:hAnsi="Cambria Math"/>
                        <w:sz w:val="24"/>
                        <w:szCs w:val="24"/>
                        <w:lang w:val="en-US"/>
                      </w:rPr>
                      <m:t>n</m:t>
                    </m:r>
                    <m:r>
                      <m:rPr>
                        <m:sty m:val="p"/>
                      </m:rPr>
                      <w:rPr>
                        <w:rFonts w:ascii="Cambria Math" w:eastAsia="Times New Roman" w:hAnsi="Cambria Math"/>
                        <w:sz w:val="24"/>
                        <w:szCs w:val="24"/>
                      </w:rPr>
                      <m:t xml:space="preserve">1+Ун </m:t>
                    </m:r>
                    <m:r>
                      <m:rPr>
                        <m:sty m:val="p"/>
                      </m:rPr>
                      <w:rPr>
                        <w:rFonts w:ascii="Cambria Math" w:eastAsia="Times New Roman" w:hAnsi="Cambria Math"/>
                        <w:sz w:val="24"/>
                        <w:szCs w:val="24"/>
                        <w:lang w:val="en-US"/>
                      </w:rPr>
                      <m:t>n</m:t>
                    </m:r>
                    <m:r>
                      <m:rPr>
                        <m:sty m:val="p"/>
                      </m:rPr>
                      <w:rPr>
                        <w:rFonts w:ascii="Cambria Math" w:eastAsia="Times New Roman" w:hAnsi="Cambria Math"/>
                        <w:sz w:val="24"/>
                        <w:szCs w:val="24"/>
                      </w:rPr>
                      <m:t xml:space="preserve">2+Ун </m:t>
                    </m:r>
                    <m:r>
                      <m:rPr>
                        <m:sty m:val="p"/>
                      </m:rPr>
                      <w:rPr>
                        <w:rFonts w:ascii="Cambria Math" w:eastAsia="Times New Roman" w:hAnsi="Cambria Math"/>
                        <w:sz w:val="24"/>
                        <w:szCs w:val="24"/>
                        <w:lang w:val="en-US"/>
                      </w:rPr>
                      <m:t>n</m:t>
                    </m:r>
                    <m:r>
                      <m:rPr>
                        <m:sty m:val="p"/>
                      </m:rPr>
                      <w:rPr>
                        <w:rFonts w:ascii="Cambria Math" w:eastAsia="Times New Roman" w:hAnsi="Cambria Math"/>
                        <w:sz w:val="24"/>
                        <w:szCs w:val="24"/>
                      </w:rPr>
                      <m:t xml:space="preserve">3+ Ун </m:t>
                    </m:r>
                    <m:r>
                      <m:rPr>
                        <m:sty m:val="p"/>
                      </m:rPr>
                      <w:rPr>
                        <w:rFonts w:ascii="Cambria Math" w:eastAsia="Times New Roman" w:hAnsi="Cambria Math"/>
                        <w:sz w:val="24"/>
                        <w:szCs w:val="24"/>
                        <w:lang w:val="en-US"/>
                      </w:rPr>
                      <m:t>n</m:t>
                    </m:r>
                    <m:r>
                      <m:rPr>
                        <m:sty m:val="p"/>
                      </m:rPr>
                      <w:rPr>
                        <w:rFonts w:ascii="Cambria Math" w:eastAsia="Times New Roman" w:hAnsi="Cambria Math"/>
                        <w:sz w:val="24"/>
                        <w:szCs w:val="24"/>
                      </w:rPr>
                      <m:t>4</m:t>
                    </m:r>
                  </m:num>
                  <m:den>
                    <m:r>
                      <w:rPr>
                        <w:rFonts w:ascii="Cambria Math" w:eastAsia="Times New Roman" w:hAnsi="Cambria Math"/>
                        <w:sz w:val="24"/>
                        <w:szCs w:val="24"/>
                      </w:rPr>
                      <m:t>4</m:t>
                    </m:r>
                  </m:den>
                </m:f>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Уномс</w:t>
            </w:r>
            <w:proofErr w:type="spellEnd"/>
            <w:r>
              <w:rPr>
                <w:rFonts w:ascii="Times New Roman" w:eastAsia="Times New Roman" w:hAnsi="Times New Roman"/>
                <w:sz w:val="24"/>
                <w:szCs w:val="24"/>
              </w:rPr>
              <w:t xml:space="preserve"> - удовлетворенность населения деятельностью главы муниципального округа – главы администрации Соликамского муниципального округа, администрации Соликамского муниципального округа, в том числе их информационной открытостью,%</w:t>
            </w:r>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Ун</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lang w:val="en-US"/>
              </w:rPr>
              <w:t>n</w:t>
            </w:r>
            <w:r>
              <w:rPr>
                <w:rFonts w:ascii="Times New Roman" w:eastAsia="Times New Roman" w:hAnsi="Times New Roman"/>
                <w:sz w:val="24"/>
                <w:szCs w:val="24"/>
              </w:rPr>
              <w:t>1 - удовлетворенность населения деятельностью главы муниципального округа, %</w:t>
            </w:r>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Ун</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lang w:val="en-US"/>
              </w:rPr>
              <w:t>n</w:t>
            </w:r>
            <w:r>
              <w:rPr>
                <w:rFonts w:ascii="Times New Roman" w:eastAsia="Times New Roman" w:hAnsi="Times New Roman"/>
                <w:sz w:val="24"/>
                <w:szCs w:val="24"/>
              </w:rPr>
              <w:t>2 - удовлетворенность населения деятельностью администрации муниципального округа, %</w:t>
            </w:r>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Ун</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lang w:val="en-US"/>
              </w:rPr>
              <w:t>n</w:t>
            </w:r>
            <w:r>
              <w:rPr>
                <w:rFonts w:ascii="Times New Roman" w:eastAsia="Times New Roman" w:hAnsi="Times New Roman"/>
                <w:sz w:val="24"/>
                <w:szCs w:val="24"/>
              </w:rPr>
              <w:t>3 - удовлетворенность населения информационной открытостью  деятельности главы муниципального округа,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Ун</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lang w:val="en-US"/>
              </w:rPr>
              <w:t>n</w:t>
            </w:r>
            <w:r>
              <w:rPr>
                <w:rFonts w:ascii="Times New Roman" w:eastAsia="Times New Roman" w:hAnsi="Times New Roman"/>
                <w:sz w:val="24"/>
                <w:szCs w:val="24"/>
              </w:rPr>
              <w:t>4 - удовлетворенность населения информационной открытостью  деятельности администрации муниципального округа, %.</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Показатель рассчитывается по результатам ежегодного социологического исследования, как среднеарифметический показатель по четырем направлениям (</w:t>
            </w:r>
            <w:r>
              <w:rPr>
                <w:rFonts w:ascii="Times New Roman" w:eastAsia="Times New Roman" w:hAnsi="Times New Roman"/>
                <w:sz w:val="24"/>
                <w:szCs w:val="24"/>
                <w:lang w:val="en-US"/>
              </w:rPr>
              <w:t>n</w:t>
            </w:r>
            <w:r>
              <w:rPr>
                <w:rFonts w:ascii="Times New Roman" w:eastAsia="Times New Roman" w:hAnsi="Times New Roman"/>
                <w:sz w:val="24"/>
                <w:szCs w:val="24"/>
              </w:rPr>
              <w:t xml:space="preserve">1, </w:t>
            </w:r>
            <w:r>
              <w:rPr>
                <w:rFonts w:ascii="Times New Roman" w:eastAsia="Times New Roman" w:hAnsi="Times New Roman"/>
                <w:sz w:val="24"/>
                <w:szCs w:val="24"/>
                <w:lang w:val="en-US"/>
              </w:rPr>
              <w:t>n</w:t>
            </w:r>
            <w:r>
              <w:rPr>
                <w:rFonts w:ascii="Times New Roman" w:eastAsia="Times New Roman" w:hAnsi="Times New Roman"/>
                <w:sz w:val="24"/>
                <w:szCs w:val="24"/>
              </w:rPr>
              <w:t xml:space="preserve">2, </w:t>
            </w:r>
            <w:r>
              <w:rPr>
                <w:rFonts w:ascii="Times New Roman" w:eastAsia="Times New Roman" w:hAnsi="Times New Roman"/>
                <w:sz w:val="24"/>
                <w:szCs w:val="24"/>
                <w:lang w:val="en-US"/>
              </w:rPr>
              <w:t>n</w:t>
            </w:r>
            <w:r>
              <w:rPr>
                <w:rFonts w:ascii="Times New Roman" w:eastAsia="Times New Roman" w:hAnsi="Times New Roman"/>
                <w:sz w:val="24"/>
                <w:szCs w:val="24"/>
              </w:rPr>
              <w:t xml:space="preserve">3, </w:t>
            </w:r>
            <w:r>
              <w:rPr>
                <w:rFonts w:ascii="Times New Roman" w:eastAsia="Times New Roman" w:hAnsi="Times New Roman"/>
                <w:sz w:val="24"/>
                <w:szCs w:val="24"/>
                <w:lang w:val="en-US"/>
              </w:rPr>
              <w:t>n</w:t>
            </w:r>
            <w:r>
              <w:rPr>
                <w:rFonts w:ascii="Times New Roman" w:eastAsia="Times New Roman" w:hAnsi="Times New Roman"/>
                <w:sz w:val="24"/>
                <w:szCs w:val="24"/>
              </w:rPr>
              <w:t>4).</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Управление внутренней политики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6.4.</w:t>
            </w:r>
          </w:p>
        </w:tc>
        <w:tc>
          <w:tcPr>
            <w:tcW w:w="3545" w:type="dxa"/>
            <w:tcBorders>
              <w:top w:val="single" w:sz="4" w:space="0" w:color="auto"/>
              <w:left w:val="single" w:sz="4" w:space="0" w:color="auto"/>
              <w:bottom w:val="single" w:sz="4" w:space="0" w:color="auto"/>
              <w:right w:val="single" w:sz="4" w:space="0" w:color="auto"/>
            </w:tcBorders>
            <w:hideMark/>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 xml:space="preserve">Доля выполненных администрацией Соликамского муниципального округа решений Думы Соликамского муниципального округа, </w:t>
            </w:r>
            <w:r>
              <w:rPr>
                <w:rFonts w:ascii="Times New Roman" w:eastAsia="Times New Roman" w:hAnsi="Times New Roman"/>
                <w:spacing w:val="4"/>
                <w:sz w:val="24"/>
                <w:szCs w:val="24"/>
              </w:rPr>
              <w:t>процентов</w:t>
            </w: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tabs>
                <w:tab w:val="left" w:pos="139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Двр</m:t>
                    </m:r>
                  </m:e>
                  <m:sub>
                    <m:r>
                      <w:rPr>
                        <w:rFonts w:ascii="Cambria Math" w:eastAsia="Times New Roman" w:hAnsi="Cambria Math"/>
                        <w:sz w:val="24"/>
                        <w:szCs w:val="24"/>
                      </w:rPr>
                      <m:t>n</m:t>
                    </m:r>
                  </m:sub>
                </m:sSub>
                <m:r>
                  <w:rPr>
                    <w:rFonts w:ascii="Cambria Math" w:eastAsia="Times New Roman" w:hAnsi="Cambria Math"/>
                    <w:sz w:val="24"/>
                    <w:szCs w:val="24"/>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Квр</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Кпр</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rsidR="008D5F31" w:rsidRDefault="008D5F31">
            <w:pPr>
              <w:tabs>
                <w:tab w:val="left" w:pos="1390"/>
              </w:tabs>
              <w:spacing w:before="240" w:after="240" w:line="240" w:lineRule="exact"/>
              <w:rPr>
                <w:rFonts w:ascii="Times New Roman" w:eastAsia="Times New Roman" w:hAnsi="Times New Roman"/>
                <w:sz w:val="24"/>
                <w:szCs w:val="24"/>
              </w:rPr>
            </w:pPr>
            <w:r>
              <w:rPr>
                <w:rFonts w:ascii="Times New Roman" w:eastAsia="Times New Roman" w:hAnsi="Times New Roman"/>
                <w:sz w:val="24"/>
                <w:szCs w:val="24"/>
              </w:rPr>
              <w:fldChar w:fldCharType="begin"/>
            </w:r>
            <w:r>
              <w:rPr>
                <w:rFonts w:ascii="Times New Roman" w:eastAsia="Times New Roman" w:hAnsi="Times New Roman"/>
                <w:sz w:val="24"/>
                <w:szCs w:val="24"/>
              </w:rPr>
              <w:instrText xml:space="preserve"> QUOTE </w:instrText>
            </w:r>
            <m:oMath>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Двр</m:t>
                  </m:r>
                </m:e>
                <m:sub>
                  <m:r>
                    <m:rPr>
                      <m:sty m:val="p"/>
                    </m:rPr>
                    <w:rPr>
                      <w:rFonts w:ascii="Cambria Math" w:eastAsia="Times New Roman" w:hAnsi="Cambria Math"/>
                      <w:sz w:val="24"/>
                      <w:szCs w:val="24"/>
                    </w:rPr>
                    <m:t>n</m:t>
                  </m:r>
                </m:sub>
              </m:sSub>
              <m:r>
                <m:rPr>
                  <m:sty m:val="p"/>
                </m:rPr>
                <w:rPr>
                  <w:rFonts w:ascii="Cambria Math" w:eastAsia="Times New Roman" w:hAnsi="Cambria Math"/>
                  <w:sz w:val="24"/>
                  <w:szCs w:val="24"/>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Квр</m:t>
                      </m:r>
                    </m:e>
                    <m:sub>
                      <m:r>
                        <m:rPr>
                          <m:sty m:val="p"/>
                        </m:rP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m:rPr>
                          <m:sty m:val="p"/>
                        </m:rPr>
                        <w:rPr>
                          <w:rFonts w:ascii="Cambria Math" w:eastAsia="Times New Roman" w:hAnsi="Cambria Math"/>
                          <w:sz w:val="24"/>
                          <w:szCs w:val="24"/>
                          <w:lang w:val="en-US"/>
                        </w:rPr>
                        <m:t>Кпр</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*100</m:t>
              </m:r>
            </m:oMath>
            <w:r>
              <w:rPr>
                <w:rFonts w:ascii="Times New Roman" w:eastAsia="Times New Roman" w:hAnsi="Times New Roman"/>
                <w:sz w:val="24"/>
                <w:szCs w:val="24"/>
              </w:rPr>
              <w:fldChar w:fldCharType="end"/>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Двр</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выполненных администрацией Соликамского муниципального округа решений Думы Соликамского муниципального округа, %</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Квр</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выполненных администрацией Соликамского муниципального округа решений Думы Соликамского муниципального округа, за отчетный год, ед.</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Кпр</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поступивших для выполнения администрацией Соликамского муниципального округа решений Думы Соликамского муниципального округа, за отчетный год, ед.</w:t>
            </w:r>
          </w:p>
          <w:p w:rsidR="008D5F31" w:rsidRDefault="008D5F31">
            <w:pPr>
              <w:tabs>
                <w:tab w:val="left" w:pos="1390"/>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Организационный отдел администрации Соликамского муниципального округа</w:t>
            </w:r>
          </w:p>
        </w:tc>
      </w:tr>
      <w:tr w:rsidR="008D5F31" w:rsidTr="008D5F31">
        <w:tc>
          <w:tcPr>
            <w:tcW w:w="816" w:type="dxa"/>
            <w:tcBorders>
              <w:top w:val="single" w:sz="4" w:space="0" w:color="auto"/>
              <w:left w:val="single" w:sz="4" w:space="0" w:color="auto"/>
              <w:bottom w:val="single" w:sz="4" w:space="0" w:color="auto"/>
              <w:right w:val="single" w:sz="4" w:space="0" w:color="auto"/>
            </w:tcBorders>
            <w:hideMark/>
          </w:tcPr>
          <w:p w:rsidR="008D5F31" w:rsidRDefault="008D5F31">
            <w:pPr>
              <w:spacing w:before="120" w:after="120" w:line="240" w:lineRule="exact"/>
              <w:jc w:val="center"/>
              <w:rPr>
                <w:rFonts w:ascii="Times New Roman" w:eastAsia="Times New Roman" w:hAnsi="Times New Roman"/>
                <w:sz w:val="24"/>
                <w:szCs w:val="24"/>
              </w:rPr>
            </w:pPr>
            <w:r>
              <w:rPr>
                <w:rFonts w:ascii="Times New Roman" w:eastAsia="Times New Roman" w:hAnsi="Times New Roman"/>
                <w:sz w:val="24"/>
                <w:szCs w:val="24"/>
              </w:rPr>
              <w:t>6.5.</w:t>
            </w:r>
          </w:p>
        </w:tc>
        <w:tc>
          <w:tcPr>
            <w:tcW w:w="3545" w:type="dxa"/>
            <w:tcBorders>
              <w:top w:val="single" w:sz="4" w:space="0" w:color="auto"/>
              <w:left w:val="single" w:sz="4" w:space="0" w:color="auto"/>
              <w:bottom w:val="single" w:sz="4" w:space="0" w:color="auto"/>
              <w:right w:val="single" w:sz="4" w:space="0" w:color="auto"/>
            </w:tcBorders>
          </w:tcPr>
          <w:p w:rsidR="008D5F31" w:rsidRDefault="008D5F31">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 xml:space="preserve">Доля муниципальных служащих, прошедших </w:t>
            </w:r>
            <w:r>
              <w:rPr>
                <w:rFonts w:ascii="Times New Roman" w:eastAsia="Times New Roman" w:hAnsi="Times New Roman"/>
                <w:sz w:val="24"/>
                <w:szCs w:val="24"/>
              </w:rPr>
              <w:lastRenderedPageBreak/>
              <w:t>повышение квалификации, в общем количестве муниципальных служащих, процентов</w:t>
            </w:r>
          </w:p>
          <w:p w:rsidR="008D5F31" w:rsidRDefault="008D5F31">
            <w:pPr>
              <w:shd w:val="clear" w:color="auto" w:fill="FFFFFF"/>
              <w:spacing w:before="120" w:after="120" w:line="240" w:lineRule="exact"/>
              <w:ind w:left="10"/>
              <w:rPr>
                <w:rFonts w:ascii="Times New Roman" w:eastAsia="Times New Roman" w:hAnsi="Times New Roman"/>
                <w:sz w:val="24"/>
                <w:szCs w:val="24"/>
              </w:rPr>
            </w:pPr>
          </w:p>
          <w:p w:rsidR="008D5F31" w:rsidRDefault="008D5F31">
            <w:pPr>
              <w:shd w:val="clear" w:color="auto" w:fill="FFFFFF"/>
              <w:spacing w:before="120" w:after="120" w:line="240" w:lineRule="exact"/>
              <w:ind w:left="10"/>
              <w:rPr>
                <w:rFonts w:ascii="Times New Roman" w:eastAsia="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D5F31" w:rsidRDefault="008D5F31">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Дмсп</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Кмсп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Кмсо</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rsidR="008D5F31" w:rsidRDefault="008D5F31">
            <w:pPr>
              <w:spacing w:before="24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lastRenderedPageBreak/>
              <w:t>Дмсп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доля муниципальных служащих, прошедших повышение квалификации, в общем количестве муниципальных служащих</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Кмсп</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количество муниципальных служащих, прошедших повышение квалификации в отчетном году, ед.</w:t>
            </w:r>
          </w:p>
          <w:p w:rsidR="008D5F31" w:rsidRDefault="008D5F31">
            <w:pPr>
              <w:spacing w:before="120" w:after="120" w:line="240" w:lineRule="exact"/>
              <w:rPr>
                <w:rFonts w:ascii="Times New Roman" w:eastAsia="Times New Roman" w:hAnsi="Times New Roman"/>
                <w:sz w:val="24"/>
                <w:szCs w:val="24"/>
              </w:rPr>
            </w:pPr>
            <w:proofErr w:type="spellStart"/>
            <w:r>
              <w:rPr>
                <w:rFonts w:ascii="Times New Roman" w:eastAsia="Times New Roman" w:hAnsi="Times New Roman"/>
                <w:sz w:val="24"/>
                <w:szCs w:val="24"/>
              </w:rPr>
              <w:t>Кмсо</w:t>
            </w:r>
            <w:proofErr w:type="spellEnd"/>
            <w:proofErr w:type="gramStart"/>
            <w:r>
              <w:rPr>
                <w:rFonts w:ascii="Times New Roman" w:eastAsia="Times New Roman" w:hAnsi="Times New Roman"/>
                <w:sz w:val="24"/>
                <w:szCs w:val="24"/>
                <w:vertAlign w:val="subscript"/>
                <w:lang w:val="en-US"/>
              </w:rPr>
              <w:t>n</w:t>
            </w:r>
            <w:proofErr w:type="gramEnd"/>
            <w:r>
              <w:rPr>
                <w:rFonts w:ascii="Times New Roman" w:eastAsia="Times New Roman" w:hAnsi="Times New Roman"/>
                <w:sz w:val="24"/>
                <w:szCs w:val="24"/>
              </w:rPr>
              <w:t xml:space="preserve"> – общее количество муниципальных служащих на конец отчетного года, ед.</w:t>
            </w:r>
          </w:p>
          <w:p w:rsidR="008D5F31" w:rsidRDefault="008D5F31">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Отдел муниципальной службы и кадров администрации Соликамского муниципального округа</w:t>
            </w:r>
          </w:p>
        </w:tc>
      </w:tr>
    </w:tbl>
    <w:p w:rsidR="008D5F31" w:rsidRDefault="008D5F31" w:rsidP="008D5F31">
      <w:pPr>
        <w:spacing w:after="0" w:line="280" w:lineRule="exact"/>
        <w:jc w:val="center"/>
        <w:rPr>
          <w:rFonts w:ascii="Times New Roman" w:hAnsi="Times New Roman"/>
          <w:color w:val="00B050"/>
          <w:sz w:val="28"/>
          <w:szCs w:val="28"/>
        </w:rPr>
      </w:pPr>
    </w:p>
    <w:p w:rsidR="008D5F31" w:rsidRDefault="008D5F31" w:rsidP="008D5F31">
      <w:pPr>
        <w:numPr>
          <w:ilvl w:val="0"/>
          <w:numId w:val="2"/>
        </w:numPr>
        <w:spacing w:after="0" w:line="280" w:lineRule="exact"/>
        <w:rPr>
          <w:rFonts w:ascii="Times New Roman" w:hAnsi="Times New Roman"/>
          <w:sz w:val="28"/>
          <w:szCs w:val="28"/>
        </w:rPr>
      </w:pPr>
      <w:r>
        <w:rPr>
          <w:rFonts w:ascii="Times New Roman" w:hAnsi="Times New Roman"/>
          <w:sz w:val="32"/>
          <w:szCs w:val="32"/>
          <w:vertAlign w:val="subscript"/>
          <w:lang w:val="en-US"/>
        </w:rPr>
        <w:t>n</w:t>
      </w:r>
      <w:r>
        <w:rPr>
          <w:rFonts w:ascii="Times New Roman" w:hAnsi="Times New Roman"/>
          <w:sz w:val="28"/>
          <w:szCs w:val="28"/>
          <w:lang w:val="en-US"/>
        </w:rPr>
        <w:t xml:space="preserve"> – </w:t>
      </w:r>
      <w:r>
        <w:rPr>
          <w:rFonts w:ascii="Times New Roman" w:hAnsi="Times New Roman"/>
          <w:sz w:val="28"/>
          <w:szCs w:val="28"/>
        </w:rPr>
        <w:t>отчетный год</w:t>
      </w:r>
    </w:p>
    <w:p w:rsidR="008D5F31" w:rsidRDefault="008D5F31" w:rsidP="008D5F31">
      <w:pPr>
        <w:spacing w:after="0" w:line="280" w:lineRule="exact"/>
        <w:ind w:left="720"/>
        <w:rPr>
          <w:rFonts w:ascii="Times New Roman" w:hAnsi="Times New Roman"/>
          <w:sz w:val="28"/>
          <w:szCs w:val="28"/>
        </w:rPr>
      </w:pPr>
      <w:proofErr w:type="gramStart"/>
      <w:r>
        <w:rPr>
          <w:rFonts w:ascii="Times New Roman" w:hAnsi="Times New Roman"/>
          <w:sz w:val="32"/>
          <w:szCs w:val="32"/>
          <w:vertAlign w:val="subscript"/>
          <w:lang w:val="en-US"/>
        </w:rPr>
        <w:t>n</w:t>
      </w:r>
      <w:r>
        <w:rPr>
          <w:rFonts w:ascii="Times New Roman" w:hAnsi="Times New Roman"/>
          <w:sz w:val="32"/>
          <w:szCs w:val="32"/>
          <w:vertAlign w:val="subscript"/>
        </w:rPr>
        <w:t>-1</w:t>
      </w:r>
      <w:proofErr w:type="gramEnd"/>
      <w:r>
        <w:rPr>
          <w:rFonts w:ascii="Times New Roman" w:hAnsi="Times New Roman"/>
          <w:sz w:val="28"/>
          <w:szCs w:val="28"/>
        </w:rPr>
        <w:t xml:space="preserve"> – год, предшествующий отчетному году</w:t>
      </w:r>
    </w:p>
    <w:p w:rsidR="008D5F31" w:rsidRDefault="008D5F31" w:rsidP="008D5F31">
      <w:pPr>
        <w:spacing w:after="0" w:line="280" w:lineRule="exact"/>
        <w:ind w:left="720"/>
        <w:rPr>
          <w:rFonts w:ascii="Times New Roman" w:hAnsi="Times New Roman"/>
          <w:sz w:val="28"/>
          <w:szCs w:val="28"/>
        </w:rPr>
      </w:pPr>
      <w:proofErr w:type="gramStart"/>
      <w:r>
        <w:rPr>
          <w:rFonts w:ascii="Times New Roman" w:hAnsi="Times New Roman"/>
          <w:sz w:val="32"/>
          <w:szCs w:val="32"/>
          <w:vertAlign w:val="subscript"/>
          <w:lang w:val="en-US"/>
        </w:rPr>
        <w:t>n</w:t>
      </w:r>
      <w:r>
        <w:rPr>
          <w:rFonts w:ascii="Times New Roman" w:hAnsi="Times New Roman"/>
          <w:sz w:val="32"/>
          <w:szCs w:val="32"/>
          <w:vertAlign w:val="subscript"/>
        </w:rPr>
        <w:t>+</w:t>
      </w:r>
      <w:proofErr w:type="gramEnd"/>
      <w:r>
        <w:rPr>
          <w:rFonts w:ascii="Times New Roman" w:hAnsi="Times New Roman"/>
          <w:sz w:val="32"/>
          <w:szCs w:val="32"/>
          <w:vertAlign w:val="subscript"/>
        </w:rPr>
        <w:t>1</w:t>
      </w:r>
      <w:r>
        <w:rPr>
          <w:rFonts w:ascii="Times New Roman" w:hAnsi="Times New Roman"/>
          <w:sz w:val="28"/>
          <w:szCs w:val="28"/>
        </w:rPr>
        <w:t xml:space="preserve"> – год, следующий за отчетным годом</w:t>
      </w:r>
    </w:p>
    <w:p w:rsidR="00304700" w:rsidRDefault="00304700"/>
    <w:sectPr w:rsidR="003047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A629C"/>
    <w:multiLevelType w:val="hybridMultilevel"/>
    <w:tmpl w:val="67DCC018"/>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A0D"/>
    <w:rsid w:val="00304700"/>
    <w:rsid w:val="008D5F31"/>
    <w:rsid w:val="00F33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F31"/>
    <w:rPr>
      <w:rFonts w:ascii="Calibri" w:eastAsia="Calibri" w:hAnsi="Calibri" w:cs="Times New Roman"/>
    </w:rPr>
  </w:style>
  <w:style w:type="paragraph" w:styleId="1">
    <w:name w:val="heading 1"/>
    <w:basedOn w:val="a"/>
    <w:next w:val="a"/>
    <w:link w:val="10"/>
    <w:uiPriority w:val="9"/>
    <w:qFormat/>
    <w:rsid w:val="008D5F31"/>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8D5F31"/>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8D5F31"/>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8D5F31"/>
    <w:pPr>
      <w:keepNext/>
      <w:spacing w:after="0" w:line="360" w:lineRule="auto"/>
      <w:ind w:firstLine="709"/>
      <w:jc w:val="both"/>
      <w:outlineLvl w:val="3"/>
    </w:pPr>
    <w:rPr>
      <w:rFonts w:ascii="Times New Roman" w:eastAsia="Times New Roman" w:hAnsi="Times New Roman"/>
      <w:bCs/>
      <w:i/>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5F3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8D5F3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8D5F31"/>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8D5F31"/>
    <w:rPr>
      <w:rFonts w:ascii="Times New Roman" w:eastAsia="Times New Roman" w:hAnsi="Times New Roman" w:cs="Times New Roman"/>
      <w:bCs/>
      <w:i/>
      <w:sz w:val="24"/>
      <w:szCs w:val="28"/>
    </w:rPr>
  </w:style>
  <w:style w:type="character" w:styleId="a3">
    <w:name w:val="Hyperlink"/>
    <w:uiPriority w:val="99"/>
    <w:semiHidden/>
    <w:unhideWhenUsed/>
    <w:rsid w:val="008D5F31"/>
    <w:rPr>
      <w:color w:val="0000FF"/>
      <w:u w:val="single"/>
    </w:rPr>
  </w:style>
  <w:style w:type="character" w:styleId="a4">
    <w:name w:val="FollowedHyperlink"/>
    <w:uiPriority w:val="99"/>
    <w:semiHidden/>
    <w:unhideWhenUsed/>
    <w:rsid w:val="008D5F31"/>
    <w:rPr>
      <w:color w:val="800080"/>
      <w:u w:val="single"/>
    </w:rPr>
  </w:style>
  <w:style w:type="character" w:customStyle="1" w:styleId="a5">
    <w:name w:val="Обычный (веб) Знак"/>
    <w:link w:val="a6"/>
    <w:uiPriority w:val="99"/>
    <w:semiHidden/>
    <w:locked/>
    <w:rsid w:val="008D5F31"/>
    <w:rPr>
      <w:rFonts w:ascii="Times New Roman" w:eastAsia="Times New Roman" w:hAnsi="Times New Roman" w:cs="Times New Roman"/>
      <w:sz w:val="24"/>
      <w:szCs w:val="24"/>
    </w:rPr>
  </w:style>
  <w:style w:type="paragraph" w:styleId="a6">
    <w:name w:val="Normal (Web)"/>
    <w:basedOn w:val="a"/>
    <w:link w:val="a5"/>
    <w:uiPriority w:val="99"/>
    <w:semiHidden/>
    <w:unhideWhenUsed/>
    <w:rsid w:val="008D5F31"/>
    <w:pPr>
      <w:spacing w:before="100" w:beforeAutospacing="1" w:after="100" w:afterAutospacing="1" w:line="240" w:lineRule="auto"/>
    </w:pPr>
    <w:rPr>
      <w:rFonts w:ascii="Times New Roman" w:eastAsia="Times New Roman" w:hAnsi="Times New Roman"/>
      <w:sz w:val="24"/>
      <w:szCs w:val="24"/>
    </w:rPr>
  </w:style>
  <w:style w:type="paragraph" w:styleId="11">
    <w:name w:val="toc 1"/>
    <w:basedOn w:val="a"/>
    <w:next w:val="a"/>
    <w:autoRedefine/>
    <w:uiPriority w:val="39"/>
    <w:semiHidden/>
    <w:unhideWhenUsed/>
    <w:rsid w:val="008D5F31"/>
    <w:pPr>
      <w:tabs>
        <w:tab w:val="right" w:leader="dot" w:pos="9345"/>
      </w:tabs>
      <w:spacing w:after="0" w:line="360" w:lineRule="exact"/>
      <w:jc w:val="center"/>
    </w:pPr>
    <w:rPr>
      <w:rFonts w:ascii="Times New Roman" w:eastAsia="Times New Roman" w:hAnsi="Times New Roman"/>
      <w:b/>
      <w:bCs/>
      <w:noProof/>
      <w:kern w:val="32"/>
      <w:sz w:val="28"/>
      <w:szCs w:val="28"/>
      <w:lang w:eastAsia="ru-RU"/>
    </w:rPr>
  </w:style>
  <w:style w:type="paragraph" w:styleId="21">
    <w:name w:val="toc 2"/>
    <w:basedOn w:val="a"/>
    <w:next w:val="a"/>
    <w:autoRedefine/>
    <w:uiPriority w:val="39"/>
    <w:semiHidden/>
    <w:unhideWhenUsed/>
    <w:rsid w:val="008D5F31"/>
    <w:pPr>
      <w:tabs>
        <w:tab w:val="right" w:leader="dot" w:pos="9356"/>
      </w:tabs>
      <w:spacing w:after="0" w:line="360" w:lineRule="exact"/>
      <w:ind w:firstLine="709"/>
    </w:pPr>
    <w:rPr>
      <w:rFonts w:ascii="Times New Roman" w:eastAsia="Times New Roman" w:hAnsi="Times New Roman"/>
      <w:b/>
      <w:bCs/>
      <w:iCs/>
      <w:noProof/>
      <w:sz w:val="28"/>
      <w:szCs w:val="28"/>
      <w:lang w:eastAsia="ru-RU"/>
    </w:rPr>
  </w:style>
  <w:style w:type="paragraph" w:styleId="31">
    <w:name w:val="toc 3"/>
    <w:basedOn w:val="a"/>
    <w:next w:val="a"/>
    <w:autoRedefine/>
    <w:uiPriority w:val="39"/>
    <w:semiHidden/>
    <w:unhideWhenUsed/>
    <w:rsid w:val="008D5F31"/>
    <w:pPr>
      <w:tabs>
        <w:tab w:val="right" w:leader="dot" w:pos="9345"/>
      </w:tabs>
      <w:spacing w:after="0" w:line="360" w:lineRule="exact"/>
      <w:ind w:left="284"/>
    </w:pPr>
    <w:rPr>
      <w:lang w:eastAsia="ru-RU"/>
    </w:rPr>
  </w:style>
  <w:style w:type="character" w:customStyle="1" w:styleId="a7">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8"/>
    <w:uiPriority w:val="99"/>
    <w:semiHidden/>
    <w:locked/>
    <w:rsid w:val="008D5F31"/>
    <w:rPr>
      <w:rFonts w:ascii="Arial" w:eastAsia="Times New Roman" w:hAnsi="Arial" w:cs="Times New Roman"/>
      <w:sz w:val="20"/>
      <w:szCs w:val="20"/>
    </w:rPr>
  </w:style>
  <w:style w:type="paragraph" w:styleId="a8">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7"/>
    <w:uiPriority w:val="99"/>
    <w:semiHidden/>
    <w:unhideWhenUsed/>
    <w:rsid w:val="008D5F31"/>
    <w:pPr>
      <w:spacing w:after="360" w:line="240" w:lineRule="auto"/>
      <w:jc w:val="both"/>
    </w:pPr>
    <w:rPr>
      <w:rFonts w:ascii="Arial" w:eastAsia="Times New Roman" w:hAnsi="Arial"/>
      <w:sz w:val="20"/>
      <w:szCs w:val="20"/>
    </w:rPr>
  </w:style>
  <w:style w:type="character" w:customStyle="1" w:styleId="12">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Зна Знак"/>
    <w:basedOn w:val="a0"/>
    <w:uiPriority w:val="99"/>
    <w:semiHidden/>
    <w:rsid w:val="008D5F31"/>
    <w:rPr>
      <w:rFonts w:ascii="Calibri" w:eastAsia="Calibri" w:hAnsi="Calibri" w:cs="Times New Roman"/>
      <w:sz w:val="20"/>
      <w:szCs w:val="20"/>
    </w:rPr>
  </w:style>
  <w:style w:type="paragraph" w:styleId="a9">
    <w:name w:val="annotation text"/>
    <w:basedOn w:val="a"/>
    <w:link w:val="aa"/>
    <w:uiPriority w:val="99"/>
    <w:semiHidden/>
    <w:unhideWhenUsed/>
    <w:rsid w:val="008D5F31"/>
    <w:pPr>
      <w:spacing w:after="0" w:line="240" w:lineRule="auto"/>
      <w:ind w:firstLine="709"/>
      <w:jc w:val="both"/>
    </w:pPr>
    <w:rPr>
      <w:rFonts w:ascii="Times New Roman" w:eastAsia="Times New Roman" w:hAnsi="Times New Roman"/>
      <w:sz w:val="20"/>
      <w:szCs w:val="20"/>
    </w:rPr>
  </w:style>
  <w:style w:type="character" w:customStyle="1" w:styleId="aa">
    <w:name w:val="Текст примечания Знак"/>
    <w:basedOn w:val="a0"/>
    <w:link w:val="a9"/>
    <w:uiPriority w:val="99"/>
    <w:semiHidden/>
    <w:rsid w:val="008D5F31"/>
    <w:rPr>
      <w:rFonts w:ascii="Times New Roman" w:eastAsia="Times New Roman" w:hAnsi="Times New Roman" w:cs="Times New Roman"/>
      <w:sz w:val="20"/>
      <w:szCs w:val="20"/>
    </w:rPr>
  </w:style>
  <w:style w:type="paragraph" w:styleId="ab">
    <w:name w:val="header"/>
    <w:basedOn w:val="a"/>
    <w:link w:val="ac"/>
    <w:uiPriority w:val="99"/>
    <w:semiHidden/>
    <w:unhideWhenUsed/>
    <w:rsid w:val="008D5F31"/>
    <w:pPr>
      <w:tabs>
        <w:tab w:val="center" w:pos="4677"/>
        <w:tab w:val="right" w:pos="9355"/>
      </w:tabs>
    </w:pPr>
  </w:style>
  <w:style w:type="character" w:customStyle="1" w:styleId="ac">
    <w:name w:val="Верхний колонтитул Знак"/>
    <w:basedOn w:val="a0"/>
    <w:link w:val="ab"/>
    <w:uiPriority w:val="99"/>
    <w:semiHidden/>
    <w:rsid w:val="008D5F31"/>
    <w:rPr>
      <w:rFonts w:ascii="Calibri" w:eastAsia="Calibri" w:hAnsi="Calibri" w:cs="Times New Roman"/>
    </w:rPr>
  </w:style>
  <w:style w:type="paragraph" w:styleId="ad">
    <w:name w:val="footer"/>
    <w:basedOn w:val="a"/>
    <w:link w:val="ae"/>
    <w:uiPriority w:val="99"/>
    <w:semiHidden/>
    <w:unhideWhenUsed/>
    <w:rsid w:val="008D5F31"/>
    <w:pPr>
      <w:tabs>
        <w:tab w:val="center" w:pos="4677"/>
        <w:tab w:val="right" w:pos="9355"/>
      </w:tabs>
    </w:pPr>
  </w:style>
  <w:style w:type="character" w:customStyle="1" w:styleId="ae">
    <w:name w:val="Нижний колонтитул Знак"/>
    <w:basedOn w:val="a0"/>
    <w:link w:val="ad"/>
    <w:uiPriority w:val="99"/>
    <w:semiHidden/>
    <w:rsid w:val="008D5F31"/>
    <w:rPr>
      <w:rFonts w:ascii="Calibri" w:eastAsia="Calibri" w:hAnsi="Calibri" w:cs="Times New Roman"/>
    </w:rPr>
  </w:style>
  <w:style w:type="paragraph" w:styleId="af">
    <w:name w:val="caption"/>
    <w:basedOn w:val="a"/>
    <w:next w:val="a"/>
    <w:uiPriority w:val="99"/>
    <w:semiHidden/>
    <w:unhideWhenUsed/>
    <w:qFormat/>
    <w:rsid w:val="008D5F31"/>
    <w:pPr>
      <w:spacing w:after="0" w:line="240" w:lineRule="auto"/>
    </w:pPr>
    <w:rPr>
      <w:rFonts w:eastAsia="Times New Roman" w:cs="Calibri"/>
      <w:b/>
      <w:bCs/>
      <w:sz w:val="20"/>
      <w:szCs w:val="20"/>
      <w:lang w:eastAsia="ru-RU"/>
    </w:rPr>
  </w:style>
  <w:style w:type="paragraph" w:styleId="af0">
    <w:name w:val="endnote text"/>
    <w:basedOn w:val="a"/>
    <w:link w:val="af1"/>
    <w:uiPriority w:val="99"/>
    <w:semiHidden/>
    <w:unhideWhenUsed/>
    <w:rsid w:val="008D5F31"/>
    <w:rPr>
      <w:sz w:val="20"/>
      <w:szCs w:val="20"/>
    </w:rPr>
  </w:style>
  <w:style w:type="character" w:customStyle="1" w:styleId="af1">
    <w:name w:val="Текст концевой сноски Знак"/>
    <w:basedOn w:val="a0"/>
    <w:link w:val="af0"/>
    <w:uiPriority w:val="99"/>
    <w:semiHidden/>
    <w:rsid w:val="008D5F31"/>
    <w:rPr>
      <w:rFonts w:ascii="Calibri" w:eastAsia="Calibri" w:hAnsi="Calibri" w:cs="Times New Roman"/>
      <w:sz w:val="20"/>
      <w:szCs w:val="20"/>
    </w:rPr>
  </w:style>
  <w:style w:type="paragraph" w:styleId="af2">
    <w:name w:val="Body Text"/>
    <w:basedOn w:val="a"/>
    <w:link w:val="af3"/>
    <w:uiPriority w:val="1"/>
    <w:semiHidden/>
    <w:unhideWhenUsed/>
    <w:qFormat/>
    <w:rsid w:val="008D5F31"/>
    <w:pPr>
      <w:spacing w:after="120" w:line="240" w:lineRule="auto"/>
    </w:pPr>
    <w:rPr>
      <w:rFonts w:ascii="Times New Roman" w:eastAsia="Times New Roman" w:hAnsi="Times New Roman"/>
      <w:sz w:val="24"/>
      <w:szCs w:val="24"/>
    </w:rPr>
  </w:style>
  <w:style w:type="character" w:customStyle="1" w:styleId="af3">
    <w:name w:val="Основной текст Знак"/>
    <w:basedOn w:val="a0"/>
    <w:link w:val="af2"/>
    <w:uiPriority w:val="1"/>
    <w:semiHidden/>
    <w:rsid w:val="008D5F31"/>
    <w:rPr>
      <w:rFonts w:ascii="Times New Roman" w:eastAsia="Times New Roman" w:hAnsi="Times New Roman" w:cs="Times New Roman"/>
      <w:sz w:val="24"/>
      <w:szCs w:val="24"/>
    </w:rPr>
  </w:style>
  <w:style w:type="paragraph" w:styleId="af4">
    <w:name w:val="Body Text Indent"/>
    <w:basedOn w:val="a"/>
    <w:link w:val="af5"/>
    <w:uiPriority w:val="99"/>
    <w:semiHidden/>
    <w:unhideWhenUsed/>
    <w:rsid w:val="008D5F31"/>
    <w:pPr>
      <w:spacing w:after="120"/>
      <w:ind w:left="283"/>
    </w:pPr>
  </w:style>
  <w:style w:type="character" w:customStyle="1" w:styleId="af5">
    <w:name w:val="Основной текст с отступом Знак"/>
    <w:basedOn w:val="a0"/>
    <w:link w:val="af4"/>
    <w:uiPriority w:val="99"/>
    <w:semiHidden/>
    <w:rsid w:val="008D5F31"/>
    <w:rPr>
      <w:rFonts w:ascii="Calibri" w:eastAsia="Calibri" w:hAnsi="Calibri" w:cs="Times New Roman"/>
    </w:rPr>
  </w:style>
  <w:style w:type="paragraph" w:styleId="22">
    <w:name w:val="Body Text 2"/>
    <w:basedOn w:val="a"/>
    <w:link w:val="23"/>
    <w:uiPriority w:val="99"/>
    <w:semiHidden/>
    <w:unhideWhenUsed/>
    <w:rsid w:val="008D5F31"/>
    <w:pPr>
      <w:spacing w:after="120" w:line="480" w:lineRule="auto"/>
    </w:pPr>
  </w:style>
  <w:style w:type="character" w:customStyle="1" w:styleId="23">
    <w:name w:val="Основной текст 2 Знак"/>
    <w:basedOn w:val="a0"/>
    <w:link w:val="22"/>
    <w:uiPriority w:val="99"/>
    <w:semiHidden/>
    <w:rsid w:val="008D5F31"/>
    <w:rPr>
      <w:rFonts w:ascii="Calibri" w:eastAsia="Calibri" w:hAnsi="Calibri" w:cs="Times New Roman"/>
    </w:rPr>
  </w:style>
  <w:style w:type="paragraph" w:styleId="24">
    <w:name w:val="Body Text Indent 2"/>
    <w:basedOn w:val="a"/>
    <w:link w:val="25"/>
    <w:uiPriority w:val="99"/>
    <w:semiHidden/>
    <w:unhideWhenUsed/>
    <w:rsid w:val="008D5F31"/>
    <w:pPr>
      <w:spacing w:after="120" w:line="480" w:lineRule="auto"/>
      <w:ind w:left="283"/>
    </w:pPr>
  </w:style>
  <w:style w:type="character" w:customStyle="1" w:styleId="25">
    <w:name w:val="Основной текст с отступом 2 Знак"/>
    <w:basedOn w:val="a0"/>
    <w:link w:val="24"/>
    <w:uiPriority w:val="99"/>
    <w:semiHidden/>
    <w:rsid w:val="008D5F31"/>
    <w:rPr>
      <w:rFonts w:ascii="Calibri" w:eastAsia="Calibri" w:hAnsi="Calibri" w:cs="Times New Roman"/>
    </w:rPr>
  </w:style>
  <w:style w:type="paragraph" w:styleId="32">
    <w:name w:val="Body Text Indent 3"/>
    <w:basedOn w:val="a"/>
    <w:link w:val="33"/>
    <w:uiPriority w:val="99"/>
    <w:semiHidden/>
    <w:unhideWhenUsed/>
    <w:rsid w:val="008D5F31"/>
    <w:pPr>
      <w:spacing w:after="120"/>
      <w:ind w:left="283"/>
    </w:pPr>
    <w:rPr>
      <w:rFonts w:eastAsia="Times New Roman"/>
      <w:sz w:val="16"/>
      <w:szCs w:val="16"/>
    </w:rPr>
  </w:style>
  <w:style w:type="character" w:customStyle="1" w:styleId="33">
    <w:name w:val="Основной текст с отступом 3 Знак"/>
    <w:basedOn w:val="a0"/>
    <w:link w:val="32"/>
    <w:uiPriority w:val="99"/>
    <w:semiHidden/>
    <w:rsid w:val="008D5F31"/>
    <w:rPr>
      <w:rFonts w:ascii="Calibri" w:eastAsia="Times New Roman" w:hAnsi="Calibri" w:cs="Times New Roman"/>
      <w:sz w:val="16"/>
      <w:szCs w:val="16"/>
    </w:rPr>
  </w:style>
  <w:style w:type="paragraph" w:styleId="af6">
    <w:name w:val="Plain Text"/>
    <w:basedOn w:val="a"/>
    <w:link w:val="af7"/>
    <w:uiPriority w:val="99"/>
    <w:semiHidden/>
    <w:unhideWhenUsed/>
    <w:rsid w:val="008D5F31"/>
    <w:pPr>
      <w:spacing w:after="0" w:line="240" w:lineRule="auto"/>
    </w:pPr>
    <w:rPr>
      <w:rFonts w:ascii="Courier New" w:eastAsia="Times New Roman" w:hAnsi="Courier New"/>
      <w:sz w:val="20"/>
      <w:szCs w:val="20"/>
    </w:rPr>
  </w:style>
  <w:style w:type="character" w:customStyle="1" w:styleId="af7">
    <w:name w:val="Текст Знак"/>
    <w:basedOn w:val="a0"/>
    <w:link w:val="af6"/>
    <w:uiPriority w:val="99"/>
    <w:semiHidden/>
    <w:rsid w:val="008D5F31"/>
    <w:rPr>
      <w:rFonts w:ascii="Courier New" w:eastAsia="Times New Roman" w:hAnsi="Courier New" w:cs="Times New Roman"/>
      <w:sz w:val="20"/>
      <w:szCs w:val="20"/>
    </w:rPr>
  </w:style>
  <w:style w:type="paragraph" w:styleId="af8">
    <w:name w:val="annotation subject"/>
    <w:basedOn w:val="a9"/>
    <w:next w:val="a9"/>
    <w:link w:val="af9"/>
    <w:uiPriority w:val="99"/>
    <w:semiHidden/>
    <w:unhideWhenUsed/>
    <w:rsid w:val="008D5F31"/>
    <w:pPr>
      <w:spacing w:after="200"/>
      <w:ind w:firstLine="0"/>
      <w:jc w:val="left"/>
    </w:pPr>
    <w:rPr>
      <w:b/>
      <w:bCs/>
    </w:rPr>
  </w:style>
  <w:style w:type="character" w:customStyle="1" w:styleId="af9">
    <w:name w:val="Тема примечания Знак"/>
    <w:basedOn w:val="aa"/>
    <w:link w:val="af8"/>
    <w:uiPriority w:val="99"/>
    <w:semiHidden/>
    <w:rsid w:val="008D5F31"/>
    <w:rPr>
      <w:rFonts w:ascii="Times New Roman" w:eastAsia="Times New Roman" w:hAnsi="Times New Roman" w:cs="Times New Roman"/>
      <w:b/>
      <w:bCs/>
      <w:sz w:val="20"/>
      <w:szCs w:val="20"/>
    </w:rPr>
  </w:style>
  <w:style w:type="paragraph" w:styleId="afa">
    <w:name w:val="Balloon Text"/>
    <w:basedOn w:val="a"/>
    <w:link w:val="afb"/>
    <w:uiPriority w:val="99"/>
    <w:semiHidden/>
    <w:unhideWhenUsed/>
    <w:rsid w:val="008D5F31"/>
    <w:pPr>
      <w:spacing w:after="0" w:line="240" w:lineRule="auto"/>
    </w:pPr>
    <w:rPr>
      <w:rFonts w:ascii="Tahoma" w:hAnsi="Tahoma"/>
      <w:sz w:val="16"/>
      <w:szCs w:val="16"/>
    </w:rPr>
  </w:style>
  <w:style w:type="character" w:customStyle="1" w:styleId="afb">
    <w:name w:val="Текст выноски Знак"/>
    <w:basedOn w:val="a0"/>
    <w:link w:val="afa"/>
    <w:uiPriority w:val="99"/>
    <w:semiHidden/>
    <w:rsid w:val="008D5F31"/>
    <w:rPr>
      <w:rFonts w:ascii="Tahoma" w:eastAsia="Calibri" w:hAnsi="Tahoma" w:cs="Times New Roman"/>
      <w:sz w:val="16"/>
      <w:szCs w:val="16"/>
    </w:rPr>
  </w:style>
  <w:style w:type="character" w:customStyle="1" w:styleId="afc">
    <w:name w:val="Без интервала Знак"/>
    <w:link w:val="afd"/>
    <w:locked/>
    <w:rsid w:val="008D5F31"/>
    <w:rPr>
      <w:rFonts w:ascii="Times New Roman" w:eastAsia="Times New Roman" w:hAnsi="Times New Roman" w:cs="Times New Roman"/>
      <w:sz w:val="24"/>
      <w:szCs w:val="24"/>
      <w:lang w:eastAsia="ru-RU"/>
    </w:rPr>
  </w:style>
  <w:style w:type="paragraph" w:styleId="afd">
    <w:name w:val="No Spacing"/>
    <w:link w:val="afc"/>
    <w:qFormat/>
    <w:rsid w:val="008D5F31"/>
    <w:pPr>
      <w:spacing w:after="0" w:line="240" w:lineRule="auto"/>
    </w:pPr>
    <w:rPr>
      <w:rFonts w:ascii="Times New Roman" w:eastAsia="Times New Roman" w:hAnsi="Times New Roman" w:cs="Times New Roman"/>
      <w:sz w:val="24"/>
      <w:szCs w:val="24"/>
      <w:lang w:eastAsia="ru-RU"/>
    </w:rPr>
  </w:style>
  <w:style w:type="paragraph" w:styleId="afe">
    <w:name w:val="Revision"/>
    <w:uiPriority w:val="99"/>
    <w:semiHidden/>
    <w:rsid w:val="008D5F31"/>
    <w:pPr>
      <w:spacing w:after="0" w:line="240" w:lineRule="auto"/>
    </w:pPr>
    <w:rPr>
      <w:rFonts w:ascii="Calibri" w:eastAsia="Calibri" w:hAnsi="Calibri" w:cs="Times New Roman"/>
      <w:lang w:eastAsia="ru-RU"/>
    </w:rPr>
  </w:style>
  <w:style w:type="character" w:customStyle="1" w:styleId="aff">
    <w:name w:val="Абзац списка Знак"/>
    <w:link w:val="aff0"/>
    <w:uiPriority w:val="34"/>
    <w:locked/>
    <w:rsid w:val="008D5F31"/>
    <w:rPr>
      <w:rFonts w:ascii="Calibri" w:eastAsia="Times New Roman" w:hAnsi="Calibri" w:cs="Times New Roman"/>
    </w:rPr>
  </w:style>
  <w:style w:type="paragraph" w:styleId="aff0">
    <w:name w:val="List Paragraph"/>
    <w:basedOn w:val="a"/>
    <w:link w:val="aff"/>
    <w:uiPriority w:val="34"/>
    <w:qFormat/>
    <w:rsid w:val="008D5F31"/>
    <w:pPr>
      <w:ind w:left="720"/>
      <w:contextualSpacing/>
    </w:pPr>
    <w:rPr>
      <w:rFonts w:eastAsia="Times New Roman"/>
    </w:rPr>
  </w:style>
  <w:style w:type="paragraph" w:styleId="aff1">
    <w:name w:val="TOC Heading"/>
    <w:basedOn w:val="1"/>
    <w:next w:val="a"/>
    <w:uiPriority w:val="39"/>
    <w:semiHidden/>
    <w:unhideWhenUsed/>
    <w:qFormat/>
    <w:rsid w:val="008D5F31"/>
    <w:pPr>
      <w:keepLines/>
      <w:spacing w:before="480" w:after="0"/>
      <w:outlineLvl w:val="9"/>
    </w:pPr>
    <w:rPr>
      <w:color w:val="365F91"/>
      <w:kern w:val="0"/>
      <w:sz w:val="28"/>
      <w:szCs w:val="28"/>
    </w:rPr>
  </w:style>
  <w:style w:type="character" w:customStyle="1" w:styleId="ConsPlusNormal">
    <w:name w:val="ConsPlusNormal Знак"/>
    <w:link w:val="ConsPlusNormal0"/>
    <w:locked/>
    <w:rsid w:val="008D5F31"/>
    <w:rPr>
      <w:rFonts w:ascii="Arial" w:eastAsia="Times New Roman" w:hAnsi="Arial" w:cs="Arial"/>
      <w:sz w:val="20"/>
      <w:szCs w:val="20"/>
      <w:lang w:eastAsia="ru-RU"/>
    </w:rPr>
  </w:style>
  <w:style w:type="paragraph" w:customStyle="1" w:styleId="ConsPlusNormal0">
    <w:name w:val="ConsPlusNormal"/>
    <w:link w:val="ConsPlusNormal"/>
    <w:rsid w:val="008D5F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6">
    <w:name w:val="Обычный2"/>
    <w:uiPriority w:val="99"/>
    <w:rsid w:val="008D5F31"/>
    <w:pPr>
      <w:spacing w:after="0"/>
    </w:pPr>
    <w:rPr>
      <w:rFonts w:ascii="Times New Roman" w:eastAsia="Times New Roman" w:hAnsi="Times New Roman" w:cs="Times New Roman"/>
      <w:sz w:val="24"/>
      <w:szCs w:val="24"/>
    </w:rPr>
  </w:style>
  <w:style w:type="paragraph" w:customStyle="1" w:styleId="ConsPlusCell">
    <w:name w:val="ConsPlusCell"/>
    <w:uiPriority w:val="99"/>
    <w:rsid w:val="008D5F3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Цветной список - Акцент 11"/>
    <w:basedOn w:val="a"/>
    <w:uiPriority w:val="34"/>
    <w:qFormat/>
    <w:rsid w:val="008D5F31"/>
    <w:pPr>
      <w:ind w:left="720"/>
      <w:contextualSpacing/>
    </w:pPr>
    <w:rPr>
      <w:rFonts w:eastAsia="Times New Roman"/>
      <w:lang w:eastAsia="ru-RU"/>
    </w:rPr>
  </w:style>
  <w:style w:type="paragraph" w:customStyle="1" w:styleId="ConsPlusNonformat">
    <w:name w:val="ConsPlusNonformat"/>
    <w:uiPriority w:val="99"/>
    <w:rsid w:val="008D5F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2">
    <w:name w:val="Титульный лист"/>
    <w:basedOn w:val="a"/>
    <w:uiPriority w:val="99"/>
    <w:rsid w:val="008D5F31"/>
    <w:pPr>
      <w:spacing w:before="120" w:after="120" w:line="240" w:lineRule="auto"/>
      <w:ind w:firstLine="907"/>
      <w:jc w:val="center"/>
    </w:pPr>
    <w:rPr>
      <w:rFonts w:ascii="Arial" w:eastAsia="Times New Roman" w:hAnsi="Arial"/>
      <w:sz w:val="28"/>
      <w:szCs w:val="24"/>
      <w:lang w:eastAsia="ru-RU"/>
    </w:rPr>
  </w:style>
  <w:style w:type="character" w:customStyle="1" w:styleId="aff3">
    <w:name w:val="Инвестиционный паспорт Соликамск Знак"/>
    <w:link w:val="aff4"/>
    <w:uiPriority w:val="99"/>
    <w:locked/>
    <w:rsid w:val="008D5F31"/>
    <w:rPr>
      <w:rFonts w:ascii="Arial" w:eastAsia="Times New Roman" w:hAnsi="Arial" w:cs="Times New Roman"/>
      <w:spacing w:val="-1"/>
      <w:sz w:val="24"/>
      <w:szCs w:val="24"/>
    </w:rPr>
  </w:style>
  <w:style w:type="paragraph" w:customStyle="1" w:styleId="aff4">
    <w:name w:val="Инвестиционный паспорт Соликамск"/>
    <w:basedOn w:val="a"/>
    <w:link w:val="aff3"/>
    <w:uiPriority w:val="99"/>
    <w:rsid w:val="008D5F31"/>
    <w:pPr>
      <w:spacing w:after="120" w:line="312" w:lineRule="auto"/>
      <w:ind w:firstLine="851"/>
      <w:jc w:val="both"/>
    </w:pPr>
    <w:rPr>
      <w:rFonts w:ascii="Arial" w:eastAsia="Times New Roman" w:hAnsi="Arial"/>
      <w:spacing w:val="-1"/>
      <w:sz w:val="24"/>
      <w:szCs w:val="24"/>
    </w:rPr>
  </w:style>
  <w:style w:type="paragraph" w:customStyle="1" w:styleId="aff5">
    <w:name w:val="Наименование"/>
    <w:basedOn w:val="a"/>
    <w:uiPriority w:val="99"/>
    <w:rsid w:val="008D5F31"/>
    <w:pPr>
      <w:spacing w:before="120" w:after="120" w:line="240" w:lineRule="auto"/>
      <w:ind w:left="1080" w:right="1134"/>
    </w:pPr>
    <w:rPr>
      <w:rFonts w:ascii="Arial" w:eastAsia="Times New Roman" w:hAnsi="Arial"/>
      <w:b/>
      <w:bCs/>
      <w:sz w:val="32"/>
      <w:szCs w:val="20"/>
      <w:lang w:eastAsia="ru-RU"/>
    </w:rPr>
  </w:style>
  <w:style w:type="paragraph" w:customStyle="1" w:styleId="aff6">
    <w:name w:val="Тема"/>
    <w:basedOn w:val="aff5"/>
    <w:uiPriority w:val="99"/>
    <w:rsid w:val="008D5F31"/>
    <w:rPr>
      <w:b w:val="0"/>
      <w:bCs w:val="0"/>
      <w:i/>
      <w:iCs/>
    </w:rPr>
  </w:style>
  <w:style w:type="paragraph" w:customStyle="1" w:styleId="aff7">
    <w:name w:val="Оглавление"/>
    <w:basedOn w:val="a"/>
    <w:uiPriority w:val="99"/>
    <w:rsid w:val="008D5F31"/>
    <w:pPr>
      <w:spacing w:after="240" w:line="240" w:lineRule="auto"/>
      <w:jc w:val="both"/>
    </w:pPr>
    <w:rPr>
      <w:rFonts w:ascii="Arial" w:eastAsia="Times New Roman" w:hAnsi="Arial" w:cs="Arial"/>
      <w:sz w:val="28"/>
      <w:szCs w:val="28"/>
      <w:lang w:eastAsia="ru-RU"/>
    </w:rPr>
  </w:style>
  <w:style w:type="paragraph" w:customStyle="1" w:styleId="ConsPlusTitle">
    <w:name w:val="ConsPlusTitle"/>
    <w:uiPriority w:val="99"/>
    <w:rsid w:val="008D5F3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8">
    <w:name w:val="Знак Знак Знак Знак Знак Знак Знак Знак Знак Знак"/>
    <w:basedOn w:val="a"/>
    <w:uiPriority w:val="99"/>
    <w:rsid w:val="008D5F31"/>
    <w:pPr>
      <w:spacing w:after="160" w:line="240" w:lineRule="exact"/>
    </w:pPr>
    <w:rPr>
      <w:rFonts w:ascii="Verdana" w:eastAsia="Times New Roman" w:hAnsi="Verdana" w:cs="Verdana"/>
      <w:sz w:val="20"/>
      <w:szCs w:val="20"/>
      <w:lang w:val="en-US"/>
    </w:rPr>
  </w:style>
  <w:style w:type="paragraph" w:customStyle="1" w:styleId="Default">
    <w:name w:val="Default"/>
    <w:uiPriority w:val="99"/>
    <w:rsid w:val="008D5F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customStyle="1" w:styleId="TableParagraph">
    <w:name w:val="Table Paragraph"/>
    <w:basedOn w:val="a"/>
    <w:uiPriority w:val="1"/>
    <w:qFormat/>
    <w:rsid w:val="008D5F31"/>
    <w:pPr>
      <w:widowControl w:val="0"/>
      <w:autoSpaceDE w:val="0"/>
      <w:autoSpaceDN w:val="0"/>
      <w:spacing w:after="0" w:line="240" w:lineRule="auto"/>
      <w:ind w:left="107"/>
    </w:pPr>
    <w:rPr>
      <w:rFonts w:ascii="Arial" w:eastAsia="Arial" w:hAnsi="Arial" w:cs="Arial"/>
      <w:lang w:val="en-US" w:bidi="en-US"/>
    </w:rPr>
  </w:style>
  <w:style w:type="paragraph" w:customStyle="1" w:styleId="34">
    <w:name w:val="Абзац списка3"/>
    <w:basedOn w:val="a"/>
    <w:uiPriority w:val="99"/>
    <w:rsid w:val="008D5F31"/>
    <w:pPr>
      <w:spacing w:after="0" w:line="240" w:lineRule="auto"/>
      <w:ind w:left="720"/>
    </w:pPr>
    <w:rPr>
      <w:rFonts w:ascii="Times New Roman" w:eastAsia="Times New Roman" w:hAnsi="Times New Roman"/>
      <w:sz w:val="24"/>
      <w:szCs w:val="24"/>
      <w:lang w:eastAsia="ru-RU"/>
    </w:rPr>
  </w:style>
  <w:style w:type="paragraph" w:customStyle="1" w:styleId="b-articletext">
    <w:name w:val="b-article__text"/>
    <w:basedOn w:val="a"/>
    <w:uiPriority w:val="99"/>
    <w:rsid w:val="008D5F3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9">
    <w:name w:val="Заголовок к тексту"/>
    <w:basedOn w:val="a"/>
    <w:next w:val="af2"/>
    <w:uiPriority w:val="99"/>
    <w:rsid w:val="008D5F31"/>
    <w:pPr>
      <w:suppressAutoHyphens/>
      <w:spacing w:after="480" w:line="240" w:lineRule="exact"/>
    </w:pPr>
    <w:rPr>
      <w:rFonts w:ascii="Times New Roman" w:eastAsia="Times New Roman" w:hAnsi="Times New Roman"/>
      <w:b/>
      <w:sz w:val="28"/>
      <w:szCs w:val="20"/>
      <w:lang w:eastAsia="ru-RU"/>
    </w:rPr>
  </w:style>
  <w:style w:type="paragraph" w:customStyle="1" w:styleId="13">
    <w:name w:val="Абзац списка1"/>
    <w:basedOn w:val="a"/>
    <w:uiPriority w:val="99"/>
    <w:rsid w:val="008D5F31"/>
    <w:pPr>
      <w:spacing w:after="0" w:line="240" w:lineRule="auto"/>
      <w:ind w:left="720"/>
    </w:pPr>
    <w:rPr>
      <w:rFonts w:ascii="Times New Roman" w:eastAsia="Times New Roman" w:hAnsi="Times New Roman"/>
      <w:sz w:val="24"/>
      <w:szCs w:val="24"/>
      <w:lang w:eastAsia="ru-RU"/>
    </w:rPr>
  </w:style>
  <w:style w:type="paragraph" w:customStyle="1" w:styleId="headertext">
    <w:name w:val="headertext"/>
    <w:basedOn w:val="a"/>
    <w:uiPriority w:val="99"/>
    <w:rsid w:val="008D5F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14"/>
    <w:locked/>
    <w:rsid w:val="008D5F31"/>
    <w:rPr>
      <w:rFonts w:ascii="Times New Roman" w:eastAsia="Times New Roman" w:hAnsi="Times New Roman" w:cs="Times New Roman"/>
      <w:lang w:eastAsia="ru-RU"/>
    </w:rPr>
  </w:style>
  <w:style w:type="paragraph" w:customStyle="1" w:styleId="14">
    <w:name w:val="Без интервала1"/>
    <w:link w:val="NoSpacingChar"/>
    <w:rsid w:val="008D5F31"/>
    <w:pPr>
      <w:spacing w:after="0" w:line="240" w:lineRule="auto"/>
    </w:pPr>
    <w:rPr>
      <w:rFonts w:ascii="Times New Roman" w:eastAsia="Times New Roman" w:hAnsi="Times New Roman" w:cs="Times New Roman"/>
      <w:lang w:eastAsia="ru-RU"/>
    </w:rPr>
  </w:style>
  <w:style w:type="paragraph" w:customStyle="1" w:styleId="article-renderblock">
    <w:name w:val="article-render__block"/>
    <w:basedOn w:val="a"/>
    <w:uiPriority w:val="99"/>
    <w:rsid w:val="008D5F3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x-paragraphtext">
    <w:name w:val="box-paragraph__text"/>
    <w:basedOn w:val="a"/>
    <w:uiPriority w:val="99"/>
    <w:rsid w:val="008D5F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a">
    <w:name w:val="Основной текст_"/>
    <w:link w:val="27"/>
    <w:locked/>
    <w:rsid w:val="008D5F31"/>
    <w:rPr>
      <w:rFonts w:ascii="Times New Roman" w:eastAsia="Times New Roman" w:hAnsi="Times New Roman" w:cs="Times New Roman"/>
      <w:sz w:val="23"/>
      <w:szCs w:val="23"/>
      <w:shd w:val="clear" w:color="auto" w:fill="FFFFFF"/>
    </w:rPr>
  </w:style>
  <w:style w:type="paragraph" w:customStyle="1" w:styleId="27">
    <w:name w:val="Основной текст2"/>
    <w:basedOn w:val="a"/>
    <w:link w:val="affa"/>
    <w:rsid w:val="008D5F31"/>
    <w:pPr>
      <w:widowControl w:val="0"/>
      <w:shd w:val="clear" w:color="auto" w:fill="FFFFFF"/>
      <w:spacing w:before="360" w:after="0" w:line="269" w:lineRule="exact"/>
      <w:ind w:hanging="360"/>
      <w:jc w:val="both"/>
    </w:pPr>
    <w:rPr>
      <w:rFonts w:ascii="Times New Roman" w:eastAsia="Times New Roman" w:hAnsi="Times New Roman"/>
      <w:sz w:val="23"/>
      <w:szCs w:val="23"/>
    </w:rPr>
  </w:style>
  <w:style w:type="character" w:styleId="affb">
    <w:name w:val="footnote reference"/>
    <w:uiPriority w:val="99"/>
    <w:semiHidden/>
    <w:unhideWhenUsed/>
    <w:rsid w:val="008D5F31"/>
    <w:rPr>
      <w:vertAlign w:val="superscript"/>
    </w:rPr>
  </w:style>
  <w:style w:type="character" w:styleId="affc">
    <w:name w:val="annotation reference"/>
    <w:uiPriority w:val="99"/>
    <w:semiHidden/>
    <w:unhideWhenUsed/>
    <w:rsid w:val="008D5F31"/>
    <w:rPr>
      <w:sz w:val="16"/>
      <w:szCs w:val="16"/>
    </w:rPr>
  </w:style>
  <w:style w:type="character" w:styleId="affd">
    <w:name w:val="endnote reference"/>
    <w:uiPriority w:val="99"/>
    <w:semiHidden/>
    <w:unhideWhenUsed/>
    <w:rsid w:val="008D5F31"/>
    <w:rPr>
      <w:vertAlign w:val="superscript"/>
    </w:rPr>
  </w:style>
  <w:style w:type="character" w:styleId="affe">
    <w:name w:val="Placeholder Text"/>
    <w:uiPriority w:val="99"/>
    <w:semiHidden/>
    <w:rsid w:val="008D5F31"/>
    <w:rPr>
      <w:color w:val="808080"/>
    </w:rPr>
  </w:style>
  <w:style w:type="character" w:customStyle="1" w:styleId="defaultlabelstyle3">
    <w:name w:val="defaultlabelstyle3"/>
    <w:rsid w:val="008D5F31"/>
    <w:rPr>
      <w:rFonts w:ascii="Trebuchet MS" w:hAnsi="Trebuchet MS" w:hint="default"/>
      <w:color w:val="333333"/>
    </w:rPr>
  </w:style>
  <w:style w:type="character" w:customStyle="1" w:styleId="apple-converted-space">
    <w:name w:val="apple-converted-space"/>
    <w:rsid w:val="008D5F31"/>
  </w:style>
  <w:style w:type="character" w:customStyle="1" w:styleId="SUBST">
    <w:name w:val="__SUBST"/>
    <w:uiPriority w:val="99"/>
    <w:rsid w:val="008D5F31"/>
    <w:rPr>
      <w:b/>
      <w:bCs w:val="0"/>
      <w:i/>
      <w:iCs w:val="0"/>
      <w:sz w:val="22"/>
    </w:rPr>
  </w:style>
  <w:style w:type="character" w:customStyle="1" w:styleId="FontStyle30">
    <w:name w:val="Font Style30"/>
    <w:rsid w:val="008D5F31"/>
    <w:rPr>
      <w:rFonts w:ascii="Times New Roman" w:hAnsi="Times New Roman" w:cs="Times New Roman" w:hint="default"/>
      <w:sz w:val="20"/>
    </w:rPr>
  </w:style>
  <w:style w:type="character" w:customStyle="1" w:styleId="w">
    <w:name w:val="w"/>
    <w:rsid w:val="008D5F31"/>
  </w:style>
  <w:style w:type="character" w:customStyle="1" w:styleId="cls002">
    <w:name w:val="cls_002"/>
    <w:rsid w:val="008D5F31"/>
  </w:style>
  <w:style w:type="character" w:customStyle="1" w:styleId="su">
    <w:name w:val="s_u"/>
    <w:rsid w:val="008D5F31"/>
  </w:style>
  <w:style w:type="table" w:styleId="afff">
    <w:name w:val="Table Grid"/>
    <w:basedOn w:val="a1"/>
    <w:uiPriority w:val="59"/>
    <w:rsid w:val="008D5F31"/>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8D5F3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Сетка таблицы2"/>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8D5F3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8D5F3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8D5F3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uiPriority w:val="59"/>
    <w:rsid w:val="008D5F31"/>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F31"/>
    <w:rPr>
      <w:rFonts w:ascii="Calibri" w:eastAsia="Calibri" w:hAnsi="Calibri" w:cs="Times New Roman"/>
    </w:rPr>
  </w:style>
  <w:style w:type="paragraph" w:styleId="1">
    <w:name w:val="heading 1"/>
    <w:basedOn w:val="a"/>
    <w:next w:val="a"/>
    <w:link w:val="10"/>
    <w:uiPriority w:val="9"/>
    <w:qFormat/>
    <w:rsid w:val="008D5F31"/>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8D5F31"/>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8D5F31"/>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8D5F31"/>
    <w:pPr>
      <w:keepNext/>
      <w:spacing w:after="0" w:line="360" w:lineRule="auto"/>
      <w:ind w:firstLine="709"/>
      <w:jc w:val="both"/>
      <w:outlineLvl w:val="3"/>
    </w:pPr>
    <w:rPr>
      <w:rFonts w:ascii="Times New Roman" w:eastAsia="Times New Roman" w:hAnsi="Times New Roman"/>
      <w:bCs/>
      <w:i/>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5F3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8D5F3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8D5F31"/>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8D5F31"/>
    <w:rPr>
      <w:rFonts w:ascii="Times New Roman" w:eastAsia="Times New Roman" w:hAnsi="Times New Roman" w:cs="Times New Roman"/>
      <w:bCs/>
      <w:i/>
      <w:sz w:val="24"/>
      <w:szCs w:val="28"/>
    </w:rPr>
  </w:style>
  <w:style w:type="character" w:styleId="a3">
    <w:name w:val="Hyperlink"/>
    <w:uiPriority w:val="99"/>
    <w:semiHidden/>
    <w:unhideWhenUsed/>
    <w:rsid w:val="008D5F31"/>
    <w:rPr>
      <w:color w:val="0000FF"/>
      <w:u w:val="single"/>
    </w:rPr>
  </w:style>
  <w:style w:type="character" w:styleId="a4">
    <w:name w:val="FollowedHyperlink"/>
    <w:uiPriority w:val="99"/>
    <w:semiHidden/>
    <w:unhideWhenUsed/>
    <w:rsid w:val="008D5F31"/>
    <w:rPr>
      <w:color w:val="800080"/>
      <w:u w:val="single"/>
    </w:rPr>
  </w:style>
  <w:style w:type="character" w:customStyle="1" w:styleId="a5">
    <w:name w:val="Обычный (веб) Знак"/>
    <w:link w:val="a6"/>
    <w:uiPriority w:val="99"/>
    <w:semiHidden/>
    <w:locked/>
    <w:rsid w:val="008D5F31"/>
    <w:rPr>
      <w:rFonts w:ascii="Times New Roman" w:eastAsia="Times New Roman" w:hAnsi="Times New Roman" w:cs="Times New Roman"/>
      <w:sz w:val="24"/>
      <w:szCs w:val="24"/>
    </w:rPr>
  </w:style>
  <w:style w:type="paragraph" w:styleId="a6">
    <w:name w:val="Normal (Web)"/>
    <w:basedOn w:val="a"/>
    <w:link w:val="a5"/>
    <w:uiPriority w:val="99"/>
    <w:semiHidden/>
    <w:unhideWhenUsed/>
    <w:rsid w:val="008D5F31"/>
    <w:pPr>
      <w:spacing w:before="100" w:beforeAutospacing="1" w:after="100" w:afterAutospacing="1" w:line="240" w:lineRule="auto"/>
    </w:pPr>
    <w:rPr>
      <w:rFonts w:ascii="Times New Roman" w:eastAsia="Times New Roman" w:hAnsi="Times New Roman"/>
      <w:sz w:val="24"/>
      <w:szCs w:val="24"/>
    </w:rPr>
  </w:style>
  <w:style w:type="paragraph" w:styleId="11">
    <w:name w:val="toc 1"/>
    <w:basedOn w:val="a"/>
    <w:next w:val="a"/>
    <w:autoRedefine/>
    <w:uiPriority w:val="39"/>
    <w:semiHidden/>
    <w:unhideWhenUsed/>
    <w:rsid w:val="008D5F31"/>
    <w:pPr>
      <w:tabs>
        <w:tab w:val="right" w:leader="dot" w:pos="9345"/>
      </w:tabs>
      <w:spacing w:after="0" w:line="360" w:lineRule="exact"/>
      <w:jc w:val="center"/>
    </w:pPr>
    <w:rPr>
      <w:rFonts w:ascii="Times New Roman" w:eastAsia="Times New Roman" w:hAnsi="Times New Roman"/>
      <w:b/>
      <w:bCs/>
      <w:noProof/>
      <w:kern w:val="32"/>
      <w:sz w:val="28"/>
      <w:szCs w:val="28"/>
      <w:lang w:eastAsia="ru-RU"/>
    </w:rPr>
  </w:style>
  <w:style w:type="paragraph" w:styleId="21">
    <w:name w:val="toc 2"/>
    <w:basedOn w:val="a"/>
    <w:next w:val="a"/>
    <w:autoRedefine/>
    <w:uiPriority w:val="39"/>
    <w:semiHidden/>
    <w:unhideWhenUsed/>
    <w:rsid w:val="008D5F31"/>
    <w:pPr>
      <w:tabs>
        <w:tab w:val="right" w:leader="dot" w:pos="9356"/>
      </w:tabs>
      <w:spacing w:after="0" w:line="360" w:lineRule="exact"/>
      <w:ind w:firstLine="709"/>
    </w:pPr>
    <w:rPr>
      <w:rFonts w:ascii="Times New Roman" w:eastAsia="Times New Roman" w:hAnsi="Times New Roman"/>
      <w:b/>
      <w:bCs/>
      <w:iCs/>
      <w:noProof/>
      <w:sz w:val="28"/>
      <w:szCs w:val="28"/>
      <w:lang w:eastAsia="ru-RU"/>
    </w:rPr>
  </w:style>
  <w:style w:type="paragraph" w:styleId="31">
    <w:name w:val="toc 3"/>
    <w:basedOn w:val="a"/>
    <w:next w:val="a"/>
    <w:autoRedefine/>
    <w:uiPriority w:val="39"/>
    <w:semiHidden/>
    <w:unhideWhenUsed/>
    <w:rsid w:val="008D5F31"/>
    <w:pPr>
      <w:tabs>
        <w:tab w:val="right" w:leader="dot" w:pos="9345"/>
      </w:tabs>
      <w:spacing w:after="0" w:line="360" w:lineRule="exact"/>
      <w:ind w:left="284"/>
    </w:pPr>
    <w:rPr>
      <w:lang w:eastAsia="ru-RU"/>
    </w:rPr>
  </w:style>
  <w:style w:type="character" w:customStyle="1" w:styleId="a7">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8"/>
    <w:uiPriority w:val="99"/>
    <w:semiHidden/>
    <w:locked/>
    <w:rsid w:val="008D5F31"/>
    <w:rPr>
      <w:rFonts w:ascii="Arial" w:eastAsia="Times New Roman" w:hAnsi="Arial" w:cs="Times New Roman"/>
      <w:sz w:val="20"/>
      <w:szCs w:val="20"/>
    </w:rPr>
  </w:style>
  <w:style w:type="paragraph" w:styleId="a8">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7"/>
    <w:uiPriority w:val="99"/>
    <w:semiHidden/>
    <w:unhideWhenUsed/>
    <w:rsid w:val="008D5F31"/>
    <w:pPr>
      <w:spacing w:after="360" w:line="240" w:lineRule="auto"/>
      <w:jc w:val="both"/>
    </w:pPr>
    <w:rPr>
      <w:rFonts w:ascii="Arial" w:eastAsia="Times New Roman" w:hAnsi="Arial"/>
      <w:sz w:val="20"/>
      <w:szCs w:val="20"/>
    </w:rPr>
  </w:style>
  <w:style w:type="character" w:customStyle="1" w:styleId="12">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Зна Знак"/>
    <w:basedOn w:val="a0"/>
    <w:uiPriority w:val="99"/>
    <w:semiHidden/>
    <w:rsid w:val="008D5F31"/>
    <w:rPr>
      <w:rFonts w:ascii="Calibri" w:eastAsia="Calibri" w:hAnsi="Calibri" w:cs="Times New Roman"/>
      <w:sz w:val="20"/>
      <w:szCs w:val="20"/>
    </w:rPr>
  </w:style>
  <w:style w:type="paragraph" w:styleId="a9">
    <w:name w:val="annotation text"/>
    <w:basedOn w:val="a"/>
    <w:link w:val="aa"/>
    <w:uiPriority w:val="99"/>
    <w:semiHidden/>
    <w:unhideWhenUsed/>
    <w:rsid w:val="008D5F31"/>
    <w:pPr>
      <w:spacing w:after="0" w:line="240" w:lineRule="auto"/>
      <w:ind w:firstLine="709"/>
      <w:jc w:val="both"/>
    </w:pPr>
    <w:rPr>
      <w:rFonts w:ascii="Times New Roman" w:eastAsia="Times New Roman" w:hAnsi="Times New Roman"/>
      <w:sz w:val="20"/>
      <w:szCs w:val="20"/>
    </w:rPr>
  </w:style>
  <w:style w:type="character" w:customStyle="1" w:styleId="aa">
    <w:name w:val="Текст примечания Знак"/>
    <w:basedOn w:val="a0"/>
    <w:link w:val="a9"/>
    <w:uiPriority w:val="99"/>
    <w:semiHidden/>
    <w:rsid w:val="008D5F31"/>
    <w:rPr>
      <w:rFonts w:ascii="Times New Roman" w:eastAsia="Times New Roman" w:hAnsi="Times New Roman" w:cs="Times New Roman"/>
      <w:sz w:val="20"/>
      <w:szCs w:val="20"/>
    </w:rPr>
  </w:style>
  <w:style w:type="paragraph" w:styleId="ab">
    <w:name w:val="header"/>
    <w:basedOn w:val="a"/>
    <w:link w:val="ac"/>
    <w:uiPriority w:val="99"/>
    <w:semiHidden/>
    <w:unhideWhenUsed/>
    <w:rsid w:val="008D5F31"/>
    <w:pPr>
      <w:tabs>
        <w:tab w:val="center" w:pos="4677"/>
        <w:tab w:val="right" w:pos="9355"/>
      </w:tabs>
    </w:pPr>
  </w:style>
  <w:style w:type="character" w:customStyle="1" w:styleId="ac">
    <w:name w:val="Верхний колонтитул Знак"/>
    <w:basedOn w:val="a0"/>
    <w:link w:val="ab"/>
    <w:uiPriority w:val="99"/>
    <w:semiHidden/>
    <w:rsid w:val="008D5F31"/>
    <w:rPr>
      <w:rFonts w:ascii="Calibri" w:eastAsia="Calibri" w:hAnsi="Calibri" w:cs="Times New Roman"/>
    </w:rPr>
  </w:style>
  <w:style w:type="paragraph" w:styleId="ad">
    <w:name w:val="footer"/>
    <w:basedOn w:val="a"/>
    <w:link w:val="ae"/>
    <w:uiPriority w:val="99"/>
    <w:semiHidden/>
    <w:unhideWhenUsed/>
    <w:rsid w:val="008D5F31"/>
    <w:pPr>
      <w:tabs>
        <w:tab w:val="center" w:pos="4677"/>
        <w:tab w:val="right" w:pos="9355"/>
      </w:tabs>
    </w:pPr>
  </w:style>
  <w:style w:type="character" w:customStyle="1" w:styleId="ae">
    <w:name w:val="Нижний колонтитул Знак"/>
    <w:basedOn w:val="a0"/>
    <w:link w:val="ad"/>
    <w:uiPriority w:val="99"/>
    <w:semiHidden/>
    <w:rsid w:val="008D5F31"/>
    <w:rPr>
      <w:rFonts w:ascii="Calibri" w:eastAsia="Calibri" w:hAnsi="Calibri" w:cs="Times New Roman"/>
    </w:rPr>
  </w:style>
  <w:style w:type="paragraph" w:styleId="af">
    <w:name w:val="caption"/>
    <w:basedOn w:val="a"/>
    <w:next w:val="a"/>
    <w:uiPriority w:val="99"/>
    <w:semiHidden/>
    <w:unhideWhenUsed/>
    <w:qFormat/>
    <w:rsid w:val="008D5F31"/>
    <w:pPr>
      <w:spacing w:after="0" w:line="240" w:lineRule="auto"/>
    </w:pPr>
    <w:rPr>
      <w:rFonts w:eastAsia="Times New Roman" w:cs="Calibri"/>
      <w:b/>
      <w:bCs/>
      <w:sz w:val="20"/>
      <w:szCs w:val="20"/>
      <w:lang w:eastAsia="ru-RU"/>
    </w:rPr>
  </w:style>
  <w:style w:type="paragraph" w:styleId="af0">
    <w:name w:val="endnote text"/>
    <w:basedOn w:val="a"/>
    <w:link w:val="af1"/>
    <w:uiPriority w:val="99"/>
    <w:semiHidden/>
    <w:unhideWhenUsed/>
    <w:rsid w:val="008D5F31"/>
    <w:rPr>
      <w:sz w:val="20"/>
      <w:szCs w:val="20"/>
    </w:rPr>
  </w:style>
  <w:style w:type="character" w:customStyle="1" w:styleId="af1">
    <w:name w:val="Текст концевой сноски Знак"/>
    <w:basedOn w:val="a0"/>
    <w:link w:val="af0"/>
    <w:uiPriority w:val="99"/>
    <w:semiHidden/>
    <w:rsid w:val="008D5F31"/>
    <w:rPr>
      <w:rFonts w:ascii="Calibri" w:eastAsia="Calibri" w:hAnsi="Calibri" w:cs="Times New Roman"/>
      <w:sz w:val="20"/>
      <w:szCs w:val="20"/>
    </w:rPr>
  </w:style>
  <w:style w:type="paragraph" w:styleId="af2">
    <w:name w:val="Body Text"/>
    <w:basedOn w:val="a"/>
    <w:link w:val="af3"/>
    <w:uiPriority w:val="1"/>
    <w:semiHidden/>
    <w:unhideWhenUsed/>
    <w:qFormat/>
    <w:rsid w:val="008D5F31"/>
    <w:pPr>
      <w:spacing w:after="120" w:line="240" w:lineRule="auto"/>
    </w:pPr>
    <w:rPr>
      <w:rFonts w:ascii="Times New Roman" w:eastAsia="Times New Roman" w:hAnsi="Times New Roman"/>
      <w:sz w:val="24"/>
      <w:szCs w:val="24"/>
    </w:rPr>
  </w:style>
  <w:style w:type="character" w:customStyle="1" w:styleId="af3">
    <w:name w:val="Основной текст Знак"/>
    <w:basedOn w:val="a0"/>
    <w:link w:val="af2"/>
    <w:uiPriority w:val="1"/>
    <w:semiHidden/>
    <w:rsid w:val="008D5F31"/>
    <w:rPr>
      <w:rFonts w:ascii="Times New Roman" w:eastAsia="Times New Roman" w:hAnsi="Times New Roman" w:cs="Times New Roman"/>
      <w:sz w:val="24"/>
      <w:szCs w:val="24"/>
    </w:rPr>
  </w:style>
  <w:style w:type="paragraph" w:styleId="af4">
    <w:name w:val="Body Text Indent"/>
    <w:basedOn w:val="a"/>
    <w:link w:val="af5"/>
    <w:uiPriority w:val="99"/>
    <w:semiHidden/>
    <w:unhideWhenUsed/>
    <w:rsid w:val="008D5F31"/>
    <w:pPr>
      <w:spacing w:after="120"/>
      <w:ind w:left="283"/>
    </w:pPr>
  </w:style>
  <w:style w:type="character" w:customStyle="1" w:styleId="af5">
    <w:name w:val="Основной текст с отступом Знак"/>
    <w:basedOn w:val="a0"/>
    <w:link w:val="af4"/>
    <w:uiPriority w:val="99"/>
    <w:semiHidden/>
    <w:rsid w:val="008D5F31"/>
    <w:rPr>
      <w:rFonts w:ascii="Calibri" w:eastAsia="Calibri" w:hAnsi="Calibri" w:cs="Times New Roman"/>
    </w:rPr>
  </w:style>
  <w:style w:type="paragraph" w:styleId="22">
    <w:name w:val="Body Text 2"/>
    <w:basedOn w:val="a"/>
    <w:link w:val="23"/>
    <w:uiPriority w:val="99"/>
    <w:semiHidden/>
    <w:unhideWhenUsed/>
    <w:rsid w:val="008D5F31"/>
    <w:pPr>
      <w:spacing w:after="120" w:line="480" w:lineRule="auto"/>
    </w:pPr>
  </w:style>
  <w:style w:type="character" w:customStyle="1" w:styleId="23">
    <w:name w:val="Основной текст 2 Знак"/>
    <w:basedOn w:val="a0"/>
    <w:link w:val="22"/>
    <w:uiPriority w:val="99"/>
    <w:semiHidden/>
    <w:rsid w:val="008D5F31"/>
    <w:rPr>
      <w:rFonts w:ascii="Calibri" w:eastAsia="Calibri" w:hAnsi="Calibri" w:cs="Times New Roman"/>
    </w:rPr>
  </w:style>
  <w:style w:type="paragraph" w:styleId="24">
    <w:name w:val="Body Text Indent 2"/>
    <w:basedOn w:val="a"/>
    <w:link w:val="25"/>
    <w:uiPriority w:val="99"/>
    <w:semiHidden/>
    <w:unhideWhenUsed/>
    <w:rsid w:val="008D5F31"/>
    <w:pPr>
      <w:spacing w:after="120" w:line="480" w:lineRule="auto"/>
      <w:ind w:left="283"/>
    </w:pPr>
  </w:style>
  <w:style w:type="character" w:customStyle="1" w:styleId="25">
    <w:name w:val="Основной текст с отступом 2 Знак"/>
    <w:basedOn w:val="a0"/>
    <w:link w:val="24"/>
    <w:uiPriority w:val="99"/>
    <w:semiHidden/>
    <w:rsid w:val="008D5F31"/>
    <w:rPr>
      <w:rFonts w:ascii="Calibri" w:eastAsia="Calibri" w:hAnsi="Calibri" w:cs="Times New Roman"/>
    </w:rPr>
  </w:style>
  <w:style w:type="paragraph" w:styleId="32">
    <w:name w:val="Body Text Indent 3"/>
    <w:basedOn w:val="a"/>
    <w:link w:val="33"/>
    <w:uiPriority w:val="99"/>
    <w:semiHidden/>
    <w:unhideWhenUsed/>
    <w:rsid w:val="008D5F31"/>
    <w:pPr>
      <w:spacing w:after="120"/>
      <w:ind w:left="283"/>
    </w:pPr>
    <w:rPr>
      <w:rFonts w:eastAsia="Times New Roman"/>
      <w:sz w:val="16"/>
      <w:szCs w:val="16"/>
    </w:rPr>
  </w:style>
  <w:style w:type="character" w:customStyle="1" w:styleId="33">
    <w:name w:val="Основной текст с отступом 3 Знак"/>
    <w:basedOn w:val="a0"/>
    <w:link w:val="32"/>
    <w:uiPriority w:val="99"/>
    <w:semiHidden/>
    <w:rsid w:val="008D5F31"/>
    <w:rPr>
      <w:rFonts w:ascii="Calibri" w:eastAsia="Times New Roman" w:hAnsi="Calibri" w:cs="Times New Roman"/>
      <w:sz w:val="16"/>
      <w:szCs w:val="16"/>
    </w:rPr>
  </w:style>
  <w:style w:type="paragraph" w:styleId="af6">
    <w:name w:val="Plain Text"/>
    <w:basedOn w:val="a"/>
    <w:link w:val="af7"/>
    <w:uiPriority w:val="99"/>
    <w:semiHidden/>
    <w:unhideWhenUsed/>
    <w:rsid w:val="008D5F31"/>
    <w:pPr>
      <w:spacing w:after="0" w:line="240" w:lineRule="auto"/>
    </w:pPr>
    <w:rPr>
      <w:rFonts w:ascii="Courier New" w:eastAsia="Times New Roman" w:hAnsi="Courier New"/>
      <w:sz w:val="20"/>
      <w:szCs w:val="20"/>
    </w:rPr>
  </w:style>
  <w:style w:type="character" w:customStyle="1" w:styleId="af7">
    <w:name w:val="Текст Знак"/>
    <w:basedOn w:val="a0"/>
    <w:link w:val="af6"/>
    <w:uiPriority w:val="99"/>
    <w:semiHidden/>
    <w:rsid w:val="008D5F31"/>
    <w:rPr>
      <w:rFonts w:ascii="Courier New" w:eastAsia="Times New Roman" w:hAnsi="Courier New" w:cs="Times New Roman"/>
      <w:sz w:val="20"/>
      <w:szCs w:val="20"/>
    </w:rPr>
  </w:style>
  <w:style w:type="paragraph" w:styleId="af8">
    <w:name w:val="annotation subject"/>
    <w:basedOn w:val="a9"/>
    <w:next w:val="a9"/>
    <w:link w:val="af9"/>
    <w:uiPriority w:val="99"/>
    <w:semiHidden/>
    <w:unhideWhenUsed/>
    <w:rsid w:val="008D5F31"/>
    <w:pPr>
      <w:spacing w:after="200"/>
      <w:ind w:firstLine="0"/>
      <w:jc w:val="left"/>
    </w:pPr>
    <w:rPr>
      <w:b/>
      <w:bCs/>
    </w:rPr>
  </w:style>
  <w:style w:type="character" w:customStyle="1" w:styleId="af9">
    <w:name w:val="Тема примечания Знак"/>
    <w:basedOn w:val="aa"/>
    <w:link w:val="af8"/>
    <w:uiPriority w:val="99"/>
    <w:semiHidden/>
    <w:rsid w:val="008D5F31"/>
    <w:rPr>
      <w:rFonts w:ascii="Times New Roman" w:eastAsia="Times New Roman" w:hAnsi="Times New Roman" w:cs="Times New Roman"/>
      <w:b/>
      <w:bCs/>
      <w:sz w:val="20"/>
      <w:szCs w:val="20"/>
    </w:rPr>
  </w:style>
  <w:style w:type="paragraph" w:styleId="afa">
    <w:name w:val="Balloon Text"/>
    <w:basedOn w:val="a"/>
    <w:link w:val="afb"/>
    <w:uiPriority w:val="99"/>
    <w:semiHidden/>
    <w:unhideWhenUsed/>
    <w:rsid w:val="008D5F31"/>
    <w:pPr>
      <w:spacing w:after="0" w:line="240" w:lineRule="auto"/>
    </w:pPr>
    <w:rPr>
      <w:rFonts w:ascii="Tahoma" w:hAnsi="Tahoma"/>
      <w:sz w:val="16"/>
      <w:szCs w:val="16"/>
    </w:rPr>
  </w:style>
  <w:style w:type="character" w:customStyle="1" w:styleId="afb">
    <w:name w:val="Текст выноски Знак"/>
    <w:basedOn w:val="a0"/>
    <w:link w:val="afa"/>
    <w:uiPriority w:val="99"/>
    <w:semiHidden/>
    <w:rsid w:val="008D5F31"/>
    <w:rPr>
      <w:rFonts w:ascii="Tahoma" w:eastAsia="Calibri" w:hAnsi="Tahoma" w:cs="Times New Roman"/>
      <w:sz w:val="16"/>
      <w:szCs w:val="16"/>
    </w:rPr>
  </w:style>
  <w:style w:type="character" w:customStyle="1" w:styleId="afc">
    <w:name w:val="Без интервала Знак"/>
    <w:link w:val="afd"/>
    <w:locked/>
    <w:rsid w:val="008D5F31"/>
    <w:rPr>
      <w:rFonts w:ascii="Times New Roman" w:eastAsia="Times New Roman" w:hAnsi="Times New Roman" w:cs="Times New Roman"/>
      <w:sz w:val="24"/>
      <w:szCs w:val="24"/>
      <w:lang w:eastAsia="ru-RU"/>
    </w:rPr>
  </w:style>
  <w:style w:type="paragraph" w:styleId="afd">
    <w:name w:val="No Spacing"/>
    <w:link w:val="afc"/>
    <w:qFormat/>
    <w:rsid w:val="008D5F31"/>
    <w:pPr>
      <w:spacing w:after="0" w:line="240" w:lineRule="auto"/>
    </w:pPr>
    <w:rPr>
      <w:rFonts w:ascii="Times New Roman" w:eastAsia="Times New Roman" w:hAnsi="Times New Roman" w:cs="Times New Roman"/>
      <w:sz w:val="24"/>
      <w:szCs w:val="24"/>
      <w:lang w:eastAsia="ru-RU"/>
    </w:rPr>
  </w:style>
  <w:style w:type="paragraph" w:styleId="afe">
    <w:name w:val="Revision"/>
    <w:uiPriority w:val="99"/>
    <w:semiHidden/>
    <w:rsid w:val="008D5F31"/>
    <w:pPr>
      <w:spacing w:after="0" w:line="240" w:lineRule="auto"/>
    </w:pPr>
    <w:rPr>
      <w:rFonts w:ascii="Calibri" w:eastAsia="Calibri" w:hAnsi="Calibri" w:cs="Times New Roman"/>
      <w:lang w:eastAsia="ru-RU"/>
    </w:rPr>
  </w:style>
  <w:style w:type="character" w:customStyle="1" w:styleId="aff">
    <w:name w:val="Абзац списка Знак"/>
    <w:link w:val="aff0"/>
    <w:uiPriority w:val="34"/>
    <w:locked/>
    <w:rsid w:val="008D5F31"/>
    <w:rPr>
      <w:rFonts w:ascii="Calibri" w:eastAsia="Times New Roman" w:hAnsi="Calibri" w:cs="Times New Roman"/>
    </w:rPr>
  </w:style>
  <w:style w:type="paragraph" w:styleId="aff0">
    <w:name w:val="List Paragraph"/>
    <w:basedOn w:val="a"/>
    <w:link w:val="aff"/>
    <w:uiPriority w:val="34"/>
    <w:qFormat/>
    <w:rsid w:val="008D5F31"/>
    <w:pPr>
      <w:ind w:left="720"/>
      <w:contextualSpacing/>
    </w:pPr>
    <w:rPr>
      <w:rFonts w:eastAsia="Times New Roman"/>
    </w:rPr>
  </w:style>
  <w:style w:type="paragraph" w:styleId="aff1">
    <w:name w:val="TOC Heading"/>
    <w:basedOn w:val="1"/>
    <w:next w:val="a"/>
    <w:uiPriority w:val="39"/>
    <w:semiHidden/>
    <w:unhideWhenUsed/>
    <w:qFormat/>
    <w:rsid w:val="008D5F31"/>
    <w:pPr>
      <w:keepLines/>
      <w:spacing w:before="480" w:after="0"/>
      <w:outlineLvl w:val="9"/>
    </w:pPr>
    <w:rPr>
      <w:color w:val="365F91"/>
      <w:kern w:val="0"/>
      <w:sz w:val="28"/>
      <w:szCs w:val="28"/>
    </w:rPr>
  </w:style>
  <w:style w:type="character" w:customStyle="1" w:styleId="ConsPlusNormal">
    <w:name w:val="ConsPlusNormal Знак"/>
    <w:link w:val="ConsPlusNormal0"/>
    <w:locked/>
    <w:rsid w:val="008D5F31"/>
    <w:rPr>
      <w:rFonts w:ascii="Arial" w:eastAsia="Times New Roman" w:hAnsi="Arial" w:cs="Arial"/>
      <w:sz w:val="20"/>
      <w:szCs w:val="20"/>
      <w:lang w:eastAsia="ru-RU"/>
    </w:rPr>
  </w:style>
  <w:style w:type="paragraph" w:customStyle="1" w:styleId="ConsPlusNormal0">
    <w:name w:val="ConsPlusNormal"/>
    <w:link w:val="ConsPlusNormal"/>
    <w:rsid w:val="008D5F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6">
    <w:name w:val="Обычный2"/>
    <w:uiPriority w:val="99"/>
    <w:rsid w:val="008D5F31"/>
    <w:pPr>
      <w:spacing w:after="0"/>
    </w:pPr>
    <w:rPr>
      <w:rFonts w:ascii="Times New Roman" w:eastAsia="Times New Roman" w:hAnsi="Times New Roman" w:cs="Times New Roman"/>
      <w:sz w:val="24"/>
      <w:szCs w:val="24"/>
    </w:rPr>
  </w:style>
  <w:style w:type="paragraph" w:customStyle="1" w:styleId="ConsPlusCell">
    <w:name w:val="ConsPlusCell"/>
    <w:uiPriority w:val="99"/>
    <w:rsid w:val="008D5F3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Цветной список - Акцент 11"/>
    <w:basedOn w:val="a"/>
    <w:uiPriority w:val="34"/>
    <w:qFormat/>
    <w:rsid w:val="008D5F31"/>
    <w:pPr>
      <w:ind w:left="720"/>
      <w:contextualSpacing/>
    </w:pPr>
    <w:rPr>
      <w:rFonts w:eastAsia="Times New Roman"/>
      <w:lang w:eastAsia="ru-RU"/>
    </w:rPr>
  </w:style>
  <w:style w:type="paragraph" w:customStyle="1" w:styleId="ConsPlusNonformat">
    <w:name w:val="ConsPlusNonformat"/>
    <w:uiPriority w:val="99"/>
    <w:rsid w:val="008D5F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2">
    <w:name w:val="Титульный лист"/>
    <w:basedOn w:val="a"/>
    <w:uiPriority w:val="99"/>
    <w:rsid w:val="008D5F31"/>
    <w:pPr>
      <w:spacing w:before="120" w:after="120" w:line="240" w:lineRule="auto"/>
      <w:ind w:firstLine="907"/>
      <w:jc w:val="center"/>
    </w:pPr>
    <w:rPr>
      <w:rFonts w:ascii="Arial" w:eastAsia="Times New Roman" w:hAnsi="Arial"/>
      <w:sz w:val="28"/>
      <w:szCs w:val="24"/>
      <w:lang w:eastAsia="ru-RU"/>
    </w:rPr>
  </w:style>
  <w:style w:type="character" w:customStyle="1" w:styleId="aff3">
    <w:name w:val="Инвестиционный паспорт Соликамск Знак"/>
    <w:link w:val="aff4"/>
    <w:uiPriority w:val="99"/>
    <w:locked/>
    <w:rsid w:val="008D5F31"/>
    <w:rPr>
      <w:rFonts w:ascii="Arial" w:eastAsia="Times New Roman" w:hAnsi="Arial" w:cs="Times New Roman"/>
      <w:spacing w:val="-1"/>
      <w:sz w:val="24"/>
      <w:szCs w:val="24"/>
    </w:rPr>
  </w:style>
  <w:style w:type="paragraph" w:customStyle="1" w:styleId="aff4">
    <w:name w:val="Инвестиционный паспорт Соликамск"/>
    <w:basedOn w:val="a"/>
    <w:link w:val="aff3"/>
    <w:uiPriority w:val="99"/>
    <w:rsid w:val="008D5F31"/>
    <w:pPr>
      <w:spacing w:after="120" w:line="312" w:lineRule="auto"/>
      <w:ind w:firstLine="851"/>
      <w:jc w:val="both"/>
    </w:pPr>
    <w:rPr>
      <w:rFonts w:ascii="Arial" w:eastAsia="Times New Roman" w:hAnsi="Arial"/>
      <w:spacing w:val="-1"/>
      <w:sz w:val="24"/>
      <w:szCs w:val="24"/>
    </w:rPr>
  </w:style>
  <w:style w:type="paragraph" w:customStyle="1" w:styleId="aff5">
    <w:name w:val="Наименование"/>
    <w:basedOn w:val="a"/>
    <w:uiPriority w:val="99"/>
    <w:rsid w:val="008D5F31"/>
    <w:pPr>
      <w:spacing w:before="120" w:after="120" w:line="240" w:lineRule="auto"/>
      <w:ind w:left="1080" w:right="1134"/>
    </w:pPr>
    <w:rPr>
      <w:rFonts w:ascii="Arial" w:eastAsia="Times New Roman" w:hAnsi="Arial"/>
      <w:b/>
      <w:bCs/>
      <w:sz w:val="32"/>
      <w:szCs w:val="20"/>
      <w:lang w:eastAsia="ru-RU"/>
    </w:rPr>
  </w:style>
  <w:style w:type="paragraph" w:customStyle="1" w:styleId="aff6">
    <w:name w:val="Тема"/>
    <w:basedOn w:val="aff5"/>
    <w:uiPriority w:val="99"/>
    <w:rsid w:val="008D5F31"/>
    <w:rPr>
      <w:b w:val="0"/>
      <w:bCs w:val="0"/>
      <w:i/>
      <w:iCs/>
    </w:rPr>
  </w:style>
  <w:style w:type="paragraph" w:customStyle="1" w:styleId="aff7">
    <w:name w:val="Оглавление"/>
    <w:basedOn w:val="a"/>
    <w:uiPriority w:val="99"/>
    <w:rsid w:val="008D5F31"/>
    <w:pPr>
      <w:spacing w:after="240" w:line="240" w:lineRule="auto"/>
      <w:jc w:val="both"/>
    </w:pPr>
    <w:rPr>
      <w:rFonts w:ascii="Arial" w:eastAsia="Times New Roman" w:hAnsi="Arial" w:cs="Arial"/>
      <w:sz w:val="28"/>
      <w:szCs w:val="28"/>
      <w:lang w:eastAsia="ru-RU"/>
    </w:rPr>
  </w:style>
  <w:style w:type="paragraph" w:customStyle="1" w:styleId="ConsPlusTitle">
    <w:name w:val="ConsPlusTitle"/>
    <w:uiPriority w:val="99"/>
    <w:rsid w:val="008D5F3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8">
    <w:name w:val="Знак Знак Знак Знак Знак Знак Знак Знак Знак Знак"/>
    <w:basedOn w:val="a"/>
    <w:uiPriority w:val="99"/>
    <w:rsid w:val="008D5F31"/>
    <w:pPr>
      <w:spacing w:after="160" w:line="240" w:lineRule="exact"/>
    </w:pPr>
    <w:rPr>
      <w:rFonts w:ascii="Verdana" w:eastAsia="Times New Roman" w:hAnsi="Verdana" w:cs="Verdana"/>
      <w:sz w:val="20"/>
      <w:szCs w:val="20"/>
      <w:lang w:val="en-US"/>
    </w:rPr>
  </w:style>
  <w:style w:type="paragraph" w:customStyle="1" w:styleId="Default">
    <w:name w:val="Default"/>
    <w:uiPriority w:val="99"/>
    <w:rsid w:val="008D5F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customStyle="1" w:styleId="TableParagraph">
    <w:name w:val="Table Paragraph"/>
    <w:basedOn w:val="a"/>
    <w:uiPriority w:val="1"/>
    <w:qFormat/>
    <w:rsid w:val="008D5F31"/>
    <w:pPr>
      <w:widowControl w:val="0"/>
      <w:autoSpaceDE w:val="0"/>
      <w:autoSpaceDN w:val="0"/>
      <w:spacing w:after="0" w:line="240" w:lineRule="auto"/>
      <w:ind w:left="107"/>
    </w:pPr>
    <w:rPr>
      <w:rFonts w:ascii="Arial" w:eastAsia="Arial" w:hAnsi="Arial" w:cs="Arial"/>
      <w:lang w:val="en-US" w:bidi="en-US"/>
    </w:rPr>
  </w:style>
  <w:style w:type="paragraph" w:customStyle="1" w:styleId="34">
    <w:name w:val="Абзац списка3"/>
    <w:basedOn w:val="a"/>
    <w:uiPriority w:val="99"/>
    <w:rsid w:val="008D5F31"/>
    <w:pPr>
      <w:spacing w:after="0" w:line="240" w:lineRule="auto"/>
      <w:ind w:left="720"/>
    </w:pPr>
    <w:rPr>
      <w:rFonts w:ascii="Times New Roman" w:eastAsia="Times New Roman" w:hAnsi="Times New Roman"/>
      <w:sz w:val="24"/>
      <w:szCs w:val="24"/>
      <w:lang w:eastAsia="ru-RU"/>
    </w:rPr>
  </w:style>
  <w:style w:type="paragraph" w:customStyle="1" w:styleId="b-articletext">
    <w:name w:val="b-article__text"/>
    <w:basedOn w:val="a"/>
    <w:uiPriority w:val="99"/>
    <w:rsid w:val="008D5F3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9">
    <w:name w:val="Заголовок к тексту"/>
    <w:basedOn w:val="a"/>
    <w:next w:val="af2"/>
    <w:uiPriority w:val="99"/>
    <w:rsid w:val="008D5F31"/>
    <w:pPr>
      <w:suppressAutoHyphens/>
      <w:spacing w:after="480" w:line="240" w:lineRule="exact"/>
    </w:pPr>
    <w:rPr>
      <w:rFonts w:ascii="Times New Roman" w:eastAsia="Times New Roman" w:hAnsi="Times New Roman"/>
      <w:b/>
      <w:sz w:val="28"/>
      <w:szCs w:val="20"/>
      <w:lang w:eastAsia="ru-RU"/>
    </w:rPr>
  </w:style>
  <w:style w:type="paragraph" w:customStyle="1" w:styleId="13">
    <w:name w:val="Абзац списка1"/>
    <w:basedOn w:val="a"/>
    <w:uiPriority w:val="99"/>
    <w:rsid w:val="008D5F31"/>
    <w:pPr>
      <w:spacing w:after="0" w:line="240" w:lineRule="auto"/>
      <w:ind w:left="720"/>
    </w:pPr>
    <w:rPr>
      <w:rFonts w:ascii="Times New Roman" w:eastAsia="Times New Roman" w:hAnsi="Times New Roman"/>
      <w:sz w:val="24"/>
      <w:szCs w:val="24"/>
      <w:lang w:eastAsia="ru-RU"/>
    </w:rPr>
  </w:style>
  <w:style w:type="paragraph" w:customStyle="1" w:styleId="headertext">
    <w:name w:val="headertext"/>
    <w:basedOn w:val="a"/>
    <w:uiPriority w:val="99"/>
    <w:rsid w:val="008D5F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14"/>
    <w:locked/>
    <w:rsid w:val="008D5F31"/>
    <w:rPr>
      <w:rFonts w:ascii="Times New Roman" w:eastAsia="Times New Roman" w:hAnsi="Times New Roman" w:cs="Times New Roman"/>
      <w:lang w:eastAsia="ru-RU"/>
    </w:rPr>
  </w:style>
  <w:style w:type="paragraph" w:customStyle="1" w:styleId="14">
    <w:name w:val="Без интервала1"/>
    <w:link w:val="NoSpacingChar"/>
    <w:rsid w:val="008D5F31"/>
    <w:pPr>
      <w:spacing w:after="0" w:line="240" w:lineRule="auto"/>
    </w:pPr>
    <w:rPr>
      <w:rFonts w:ascii="Times New Roman" w:eastAsia="Times New Roman" w:hAnsi="Times New Roman" w:cs="Times New Roman"/>
      <w:lang w:eastAsia="ru-RU"/>
    </w:rPr>
  </w:style>
  <w:style w:type="paragraph" w:customStyle="1" w:styleId="article-renderblock">
    <w:name w:val="article-render__block"/>
    <w:basedOn w:val="a"/>
    <w:uiPriority w:val="99"/>
    <w:rsid w:val="008D5F3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x-paragraphtext">
    <w:name w:val="box-paragraph__text"/>
    <w:basedOn w:val="a"/>
    <w:uiPriority w:val="99"/>
    <w:rsid w:val="008D5F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a">
    <w:name w:val="Основной текст_"/>
    <w:link w:val="27"/>
    <w:locked/>
    <w:rsid w:val="008D5F31"/>
    <w:rPr>
      <w:rFonts w:ascii="Times New Roman" w:eastAsia="Times New Roman" w:hAnsi="Times New Roman" w:cs="Times New Roman"/>
      <w:sz w:val="23"/>
      <w:szCs w:val="23"/>
      <w:shd w:val="clear" w:color="auto" w:fill="FFFFFF"/>
    </w:rPr>
  </w:style>
  <w:style w:type="paragraph" w:customStyle="1" w:styleId="27">
    <w:name w:val="Основной текст2"/>
    <w:basedOn w:val="a"/>
    <w:link w:val="affa"/>
    <w:rsid w:val="008D5F31"/>
    <w:pPr>
      <w:widowControl w:val="0"/>
      <w:shd w:val="clear" w:color="auto" w:fill="FFFFFF"/>
      <w:spacing w:before="360" w:after="0" w:line="269" w:lineRule="exact"/>
      <w:ind w:hanging="360"/>
      <w:jc w:val="both"/>
    </w:pPr>
    <w:rPr>
      <w:rFonts w:ascii="Times New Roman" w:eastAsia="Times New Roman" w:hAnsi="Times New Roman"/>
      <w:sz w:val="23"/>
      <w:szCs w:val="23"/>
    </w:rPr>
  </w:style>
  <w:style w:type="character" w:styleId="affb">
    <w:name w:val="footnote reference"/>
    <w:uiPriority w:val="99"/>
    <w:semiHidden/>
    <w:unhideWhenUsed/>
    <w:rsid w:val="008D5F31"/>
    <w:rPr>
      <w:vertAlign w:val="superscript"/>
    </w:rPr>
  </w:style>
  <w:style w:type="character" w:styleId="affc">
    <w:name w:val="annotation reference"/>
    <w:uiPriority w:val="99"/>
    <w:semiHidden/>
    <w:unhideWhenUsed/>
    <w:rsid w:val="008D5F31"/>
    <w:rPr>
      <w:sz w:val="16"/>
      <w:szCs w:val="16"/>
    </w:rPr>
  </w:style>
  <w:style w:type="character" w:styleId="affd">
    <w:name w:val="endnote reference"/>
    <w:uiPriority w:val="99"/>
    <w:semiHidden/>
    <w:unhideWhenUsed/>
    <w:rsid w:val="008D5F31"/>
    <w:rPr>
      <w:vertAlign w:val="superscript"/>
    </w:rPr>
  </w:style>
  <w:style w:type="character" w:styleId="affe">
    <w:name w:val="Placeholder Text"/>
    <w:uiPriority w:val="99"/>
    <w:semiHidden/>
    <w:rsid w:val="008D5F31"/>
    <w:rPr>
      <w:color w:val="808080"/>
    </w:rPr>
  </w:style>
  <w:style w:type="character" w:customStyle="1" w:styleId="defaultlabelstyle3">
    <w:name w:val="defaultlabelstyle3"/>
    <w:rsid w:val="008D5F31"/>
    <w:rPr>
      <w:rFonts w:ascii="Trebuchet MS" w:hAnsi="Trebuchet MS" w:hint="default"/>
      <w:color w:val="333333"/>
    </w:rPr>
  </w:style>
  <w:style w:type="character" w:customStyle="1" w:styleId="apple-converted-space">
    <w:name w:val="apple-converted-space"/>
    <w:rsid w:val="008D5F31"/>
  </w:style>
  <w:style w:type="character" w:customStyle="1" w:styleId="SUBST">
    <w:name w:val="__SUBST"/>
    <w:uiPriority w:val="99"/>
    <w:rsid w:val="008D5F31"/>
    <w:rPr>
      <w:b/>
      <w:bCs w:val="0"/>
      <w:i/>
      <w:iCs w:val="0"/>
      <w:sz w:val="22"/>
    </w:rPr>
  </w:style>
  <w:style w:type="character" w:customStyle="1" w:styleId="FontStyle30">
    <w:name w:val="Font Style30"/>
    <w:rsid w:val="008D5F31"/>
    <w:rPr>
      <w:rFonts w:ascii="Times New Roman" w:hAnsi="Times New Roman" w:cs="Times New Roman" w:hint="default"/>
      <w:sz w:val="20"/>
    </w:rPr>
  </w:style>
  <w:style w:type="character" w:customStyle="1" w:styleId="w">
    <w:name w:val="w"/>
    <w:rsid w:val="008D5F31"/>
  </w:style>
  <w:style w:type="character" w:customStyle="1" w:styleId="cls002">
    <w:name w:val="cls_002"/>
    <w:rsid w:val="008D5F31"/>
  </w:style>
  <w:style w:type="character" w:customStyle="1" w:styleId="su">
    <w:name w:val="s_u"/>
    <w:rsid w:val="008D5F31"/>
  </w:style>
  <w:style w:type="table" w:styleId="afff">
    <w:name w:val="Table Grid"/>
    <w:basedOn w:val="a1"/>
    <w:uiPriority w:val="59"/>
    <w:rsid w:val="008D5F31"/>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8D5F3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Сетка таблицы2"/>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8D5F3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8D5F3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8D5F3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8D5F3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uiPriority w:val="59"/>
    <w:rsid w:val="008D5F31"/>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5853</Words>
  <Characters>33366</Characters>
  <Application>Microsoft Office Word</Application>
  <DocSecurity>0</DocSecurity>
  <Lines>278</Lines>
  <Paragraphs>78</Paragraphs>
  <ScaleCrop>false</ScaleCrop>
  <Company/>
  <LinksUpToDate>false</LinksUpToDate>
  <CharactersWithSpaces>39141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2</cp:revision>
  <dcterms:created xsi:type="dcterms:W3CDTF">2025-09-22T12:00:00Z</dcterms:created>
  <dcterms:modified xsi:type="dcterms:W3CDTF">2025-09-22T12:01:00Z</dcterms:modified>
</cp:coreProperties>
</file>